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5662" w14:textId="0F34F8CD"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r w:rsidR="00DC30CB">
        <w:t>1</w:t>
      </w:r>
      <w:r w:rsidRPr="00235394">
        <w:t>.</w:t>
      </w:r>
      <w:r w:rsidR="00B92274">
        <w:t xml:space="preserve">1 </w:t>
      </w:r>
      <w:r w:rsidRPr="00235394">
        <w:rPr>
          <w:sz w:val="32"/>
        </w:rPr>
        <w:t>(</w:t>
      </w:r>
      <w:r w:rsidR="00C65883">
        <w:rPr>
          <w:sz w:val="32"/>
        </w:rPr>
        <w:t>2019</w:t>
      </w:r>
      <w:r w:rsidRPr="00235394">
        <w:rPr>
          <w:sz w:val="32"/>
        </w:rPr>
        <w:t>-</w:t>
      </w:r>
      <w:r w:rsidR="00BE1ED6">
        <w:rPr>
          <w:sz w:val="32"/>
        </w:rPr>
        <w:t>08</w:t>
      </w:r>
      <w:r w:rsidRPr="00235394">
        <w:rPr>
          <w:sz w:val="32"/>
        </w:rPr>
        <w:t>)</w:t>
      </w:r>
    </w:p>
    <w:p w14:paraId="7419AC17" w14:textId="77777777" w:rsidR="00E8629F" w:rsidRPr="00235394" w:rsidRDefault="00E8629F">
      <w:pPr>
        <w:pStyle w:val="ZB"/>
        <w:framePr w:wrap="notBeside"/>
      </w:pPr>
      <w:r w:rsidRPr="00235394">
        <w:t>Technical Report</w:t>
      </w:r>
    </w:p>
    <w:p w14:paraId="17EBDAEE" w14:textId="77777777" w:rsidR="00E8629F" w:rsidRPr="00235394" w:rsidRDefault="00E8629F">
      <w:pPr>
        <w:pStyle w:val="ZT"/>
        <w:framePr w:wrap="notBeside"/>
      </w:pPr>
      <w:r w:rsidRPr="00235394">
        <w:t>3rd Generation Partnership Project;</w:t>
      </w:r>
    </w:p>
    <w:p w14:paraId="4E3A9794" w14:textId="77777777" w:rsidR="00E8629F" w:rsidRPr="00235394" w:rsidRDefault="00E8629F">
      <w:pPr>
        <w:pStyle w:val="ZT"/>
        <w:framePr w:wrap="notBeside"/>
      </w:pPr>
      <w:r w:rsidRPr="00235394">
        <w:t xml:space="preserve">Technical Specification Group </w:t>
      </w:r>
      <w:r w:rsidR="00863885" w:rsidRPr="00863885">
        <w:t>S</w:t>
      </w:r>
      <w:bookmarkStart w:id="1" w:name="_GoBack"/>
      <w:bookmarkEnd w:id="1"/>
      <w:r w:rsidR="00863885" w:rsidRPr="00863885">
        <w:t>ervices and System Aspects</w:t>
      </w:r>
      <w:r w:rsidRPr="00235394">
        <w:t>;</w:t>
      </w:r>
    </w:p>
    <w:p w14:paraId="38D5EEAB" w14:textId="77777777"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14:paraId="0231F12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14:paraId="50FD7FF8"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28233147"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14:anchorId="2BC13BB9" wp14:editId="2F1CF5C2">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14:anchorId="050CED3F" wp14:editId="5BF62E3A">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692635A6" w14:textId="77777777" w:rsidR="00E8629F" w:rsidRPr="00235394" w:rsidRDefault="00E8629F">
      <w:pPr>
        <w:pStyle w:val="ZU"/>
        <w:framePr w:h="4929" w:hRule="exact" w:wrap="notBeside"/>
        <w:tabs>
          <w:tab w:val="right" w:pos="10206"/>
        </w:tabs>
        <w:jc w:val="left"/>
      </w:pPr>
    </w:p>
    <w:p w14:paraId="79E51EB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5D8EEAE" w14:textId="77777777" w:rsidR="00E8629F" w:rsidRPr="00235394" w:rsidRDefault="00E8629F">
      <w:pPr>
        <w:pStyle w:val="ZV"/>
        <w:framePr w:wrap="notBeside"/>
      </w:pPr>
    </w:p>
    <w:p w14:paraId="4E498810" w14:textId="77777777" w:rsidR="00E8629F" w:rsidRPr="00235394" w:rsidRDefault="00E8629F"/>
    <w:bookmarkEnd w:id="0"/>
    <w:p w14:paraId="75F5BB8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F274111" w14:textId="77777777"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14:paraId="4FF81718"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14:paraId="7B9ADF8A" w14:textId="77777777" w:rsidR="00E8629F" w:rsidRPr="00235394" w:rsidRDefault="00E8629F"/>
    <w:p w14:paraId="7F7E999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6D6CB1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938E7DF" w14:textId="77777777" w:rsidR="00E8629F" w:rsidRPr="00235394" w:rsidRDefault="00E8629F">
      <w:pPr>
        <w:pStyle w:val="FP"/>
        <w:framePr w:wrap="notBeside" w:hAnchor="margin" w:yAlign="center"/>
        <w:ind w:left="2835" w:right="2835"/>
        <w:jc w:val="center"/>
        <w:rPr>
          <w:rFonts w:ascii="Arial" w:hAnsi="Arial"/>
          <w:sz w:val="18"/>
        </w:rPr>
      </w:pPr>
    </w:p>
    <w:p w14:paraId="472445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5910A3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8426F3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7B1A5D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34E60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96A67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215417C" w14:textId="77777777" w:rsidR="00E8629F" w:rsidRPr="00235394" w:rsidRDefault="00E8629F"/>
    <w:p w14:paraId="047DF0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E9003B2"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5EAA776" w14:textId="77777777" w:rsidR="00E8629F" w:rsidRPr="00235394" w:rsidRDefault="00E8629F">
      <w:pPr>
        <w:pStyle w:val="FP"/>
        <w:framePr w:h="3057" w:hRule="exact" w:wrap="notBeside" w:vAnchor="page" w:hAnchor="margin" w:y="12605"/>
        <w:jc w:val="center"/>
        <w:rPr>
          <w:noProof/>
        </w:rPr>
      </w:pPr>
    </w:p>
    <w:p w14:paraId="36272279"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662562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590A422" w14:textId="77777777" w:rsidR="00983910" w:rsidRPr="00235394" w:rsidRDefault="00983910">
      <w:pPr>
        <w:pStyle w:val="FP"/>
        <w:framePr w:h="3057" w:hRule="exact" w:wrap="notBeside" w:vAnchor="page" w:hAnchor="margin" w:y="12605"/>
        <w:rPr>
          <w:noProof/>
          <w:sz w:val="18"/>
        </w:rPr>
      </w:pPr>
    </w:p>
    <w:p w14:paraId="28F5978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C1D99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C5A31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40E8165" w14:textId="77777777" w:rsidR="00E8629F" w:rsidRPr="00235394" w:rsidRDefault="00E8629F"/>
    <w:bookmarkEnd w:id="2"/>
    <w:p w14:paraId="4B86E9F0" w14:textId="77777777" w:rsidR="00E8629F" w:rsidRPr="00235394" w:rsidRDefault="00E8629F">
      <w:pPr>
        <w:pStyle w:val="TT"/>
      </w:pPr>
      <w:r w:rsidRPr="00235394">
        <w:br w:type="page"/>
      </w:r>
      <w:r w:rsidRPr="00235394">
        <w:lastRenderedPageBreak/>
        <w:t>Contents</w:t>
      </w:r>
    </w:p>
    <w:p w14:paraId="11C98BC2" w14:textId="77777777" w:rsidR="006208A3" w:rsidRDefault="008B6A07">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6208A3">
        <w:t>Foreword</w:t>
      </w:r>
      <w:r w:rsidR="006208A3">
        <w:tab/>
      </w:r>
      <w:r w:rsidR="006208A3">
        <w:fldChar w:fldCharType="begin"/>
      </w:r>
      <w:r w:rsidR="006208A3">
        <w:instrText xml:space="preserve"> PAGEREF _Toc8394752 \h </w:instrText>
      </w:r>
      <w:r w:rsidR="006208A3">
        <w:fldChar w:fldCharType="separate"/>
      </w:r>
      <w:r w:rsidR="006208A3">
        <w:t>5</w:t>
      </w:r>
      <w:r w:rsidR="006208A3">
        <w:fldChar w:fldCharType="end"/>
      </w:r>
    </w:p>
    <w:p w14:paraId="7C0356B5" w14:textId="77777777" w:rsidR="006208A3" w:rsidRDefault="006208A3">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_Toc8394753 \h </w:instrText>
      </w:r>
      <w:r>
        <w:fldChar w:fldCharType="separate"/>
      </w:r>
      <w:r>
        <w:t>6</w:t>
      </w:r>
      <w:r>
        <w:fldChar w:fldCharType="end"/>
      </w:r>
    </w:p>
    <w:p w14:paraId="272257AA" w14:textId="77777777" w:rsidR="006208A3" w:rsidRDefault="006208A3">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_Toc8394754 \h </w:instrText>
      </w:r>
      <w:r>
        <w:fldChar w:fldCharType="separate"/>
      </w:r>
      <w:r>
        <w:t>6</w:t>
      </w:r>
      <w:r>
        <w:fldChar w:fldCharType="end"/>
      </w:r>
    </w:p>
    <w:p w14:paraId="6B89DC9D" w14:textId="77777777" w:rsidR="006208A3" w:rsidRDefault="006208A3">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_Toc8394755 \h </w:instrText>
      </w:r>
      <w:r>
        <w:fldChar w:fldCharType="separate"/>
      </w:r>
      <w:r>
        <w:t>6</w:t>
      </w:r>
      <w:r>
        <w:fldChar w:fldCharType="end"/>
      </w:r>
    </w:p>
    <w:p w14:paraId="22E1544B" w14:textId="77777777" w:rsidR="006208A3" w:rsidRDefault="006208A3">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_Toc8394756 \h </w:instrText>
      </w:r>
      <w:r>
        <w:fldChar w:fldCharType="separate"/>
      </w:r>
      <w:r>
        <w:t>6</w:t>
      </w:r>
      <w:r>
        <w:fldChar w:fldCharType="end"/>
      </w:r>
    </w:p>
    <w:p w14:paraId="396B9265" w14:textId="77777777" w:rsidR="006208A3" w:rsidRDefault="006208A3">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_Toc8394757 \h </w:instrText>
      </w:r>
      <w:r>
        <w:fldChar w:fldCharType="separate"/>
      </w:r>
      <w:r>
        <w:t>6</w:t>
      </w:r>
      <w:r>
        <w:fldChar w:fldCharType="end"/>
      </w:r>
    </w:p>
    <w:p w14:paraId="6EDBFBAA" w14:textId="77777777" w:rsidR="006208A3" w:rsidRDefault="006208A3">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_Toc8394758 \h </w:instrText>
      </w:r>
      <w:r>
        <w:fldChar w:fldCharType="separate"/>
      </w:r>
      <w:r>
        <w:t>6</w:t>
      </w:r>
      <w:r>
        <w:fldChar w:fldCharType="end"/>
      </w:r>
    </w:p>
    <w:p w14:paraId="085293D6" w14:textId="77777777" w:rsidR="006208A3" w:rsidRDefault="006208A3">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_Toc8394759 \h </w:instrText>
      </w:r>
      <w:r>
        <w:fldChar w:fldCharType="separate"/>
      </w:r>
      <w:r>
        <w:t>7</w:t>
      </w:r>
      <w:r>
        <w:fldChar w:fldCharType="end"/>
      </w:r>
    </w:p>
    <w:p w14:paraId="62FE1B95" w14:textId="77777777" w:rsidR="006208A3" w:rsidRDefault="006208A3">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Network reselection during disaster - General</w:t>
      </w:r>
      <w:r>
        <w:tab/>
      </w:r>
      <w:r>
        <w:fldChar w:fldCharType="begin"/>
      </w:r>
      <w:r>
        <w:instrText xml:space="preserve"> PAGEREF _Toc8394760 \h </w:instrText>
      </w:r>
      <w:r>
        <w:fldChar w:fldCharType="separate"/>
      </w:r>
      <w:r>
        <w:t>7</w:t>
      </w:r>
      <w:r>
        <w:fldChar w:fldCharType="end"/>
      </w:r>
    </w:p>
    <w:p w14:paraId="49750EBA" w14:textId="77777777" w:rsidR="006208A3" w:rsidRDefault="006208A3">
      <w:pPr>
        <w:pStyle w:val="30"/>
        <w:rPr>
          <w:rFonts w:asciiTheme="minorHAnsi" w:eastAsiaTheme="minorEastAsia" w:hAnsiTheme="minorHAnsi" w:cstheme="minorBidi"/>
          <w:kern w:val="2"/>
          <w:szCs w:val="22"/>
          <w:lang w:val="en-US" w:eastAsia="ko-KR"/>
        </w:rPr>
      </w:pPr>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_Toc8394761 \h </w:instrText>
      </w:r>
      <w:r>
        <w:fldChar w:fldCharType="separate"/>
      </w:r>
      <w:r>
        <w:t>7</w:t>
      </w:r>
      <w:r>
        <w:fldChar w:fldCharType="end"/>
      </w:r>
    </w:p>
    <w:p w14:paraId="2AC2C91E" w14:textId="77777777" w:rsidR="006208A3" w:rsidRDefault="006208A3">
      <w:pPr>
        <w:pStyle w:val="30"/>
        <w:rPr>
          <w:rFonts w:asciiTheme="minorHAnsi" w:eastAsiaTheme="minorEastAsia" w:hAnsiTheme="minorHAnsi" w:cstheme="minorBidi"/>
          <w:kern w:val="2"/>
          <w:szCs w:val="22"/>
          <w:lang w:val="en-US" w:eastAsia="ko-KR"/>
        </w:rPr>
      </w:pPr>
      <w:r>
        <w:t>5.1.2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_Toc8394762 \h </w:instrText>
      </w:r>
      <w:r>
        <w:fldChar w:fldCharType="separate"/>
      </w:r>
      <w:r>
        <w:t>7</w:t>
      </w:r>
      <w:r>
        <w:fldChar w:fldCharType="end"/>
      </w:r>
    </w:p>
    <w:p w14:paraId="0DAA4BAF" w14:textId="77777777" w:rsidR="006208A3" w:rsidRDefault="006208A3">
      <w:pPr>
        <w:pStyle w:val="30"/>
        <w:rPr>
          <w:rFonts w:asciiTheme="minorHAnsi" w:eastAsiaTheme="minorEastAsia" w:hAnsiTheme="minorHAnsi" w:cstheme="minorBidi"/>
          <w:kern w:val="2"/>
          <w:szCs w:val="22"/>
          <w:lang w:val="en-US" w:eastAsia="ko-KR"/>
        </w:rPr>
      </w:pPr>
      <w:r>
        <w:t>5.1.3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_Toc8394763 \h </w:instrText>
      </w:r>
      <w:r>
        <w:fldChar w:fldCharType="separate"/>
      </w:r>
      <w:r>
        <w:t>7</w:t>
      </w:r>
      <w:r>
        <w:fldChar w:fldCharType="end"/>
      </w:r>
    </w:p>
    <w:p w14:paraId="59262C80" w14:textId="77777777" w:rsidR="006208A3" w:rsidRDefault="006208A3">
      <w:pPr>
        <w:pStyle w:val="30"/>
        <w:rPr>
          <w:rFonts w:asciiTheme="minorHAnsi" w:eastAsiaTheme="minorEastAsia" w:hAnsiTheme="minorHAnsi" w:cstheme="minorBidi"/>
          <w:kern w:val="2"/>
          <w:szCs w:val="22"/>
          <w:lang w:val="en-US" w:eastAsia="ko-KR"/>
        </w:rPr>
      </w:pPr>
      <w:r>
        <w:t>5.1.4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_Toc8394764 \h </w:instrText>
      </w:r>
      <w:r>
        <w:fldChar w:fldCharType="separate"/>
      </w:r>
      <w:r>
        <w:t>7</w:t>
      </w:r>
      <w:r>
        <w:fldChar w:fldCharType="end"/>
      </w:r>
    </w:p>
    <w:p w14:paraId="2885FF9F" w14:textId="77777777" w:rsidR="006208A3" w:rsidRDefault="006208A3">
      <w:pPr>
        <w:pStyle w:val="30"/>
        <w:rPr>
          <w:rFonts w:asciiTheme="minorHAnsi" w:eastAsiaTheme="minorEastAsia" w:hAnsiTheme="minorHAnsi" w:cstheme="minorBidi"/>
          <w:kern w:val="2"/>
          <w:szCs w:val="22"/>
          <w:lang w:val="en-US" w:eastAsia="ko-KR"/>
        </w:rPr>
      </w:pPr>
      <w:r>
        <w:t>5.1.5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_Toc8394765 \h </w:instrText>
      </w:r>
      <w:r>
        <w:fldChar w:fldCharType="separate"/>
      </w:r>
      <w:r>
        <w:t>8</w:t>
      </w:r>
      <w:r>
        <w:fldChar w:fldCharType="end"/>
      </w:r>
    </w:p>
    <w:p w14:paraId="37AC376D" w14:textId="77777777" w:rsidR="006208A3" w:rsidRDefault="006208A3">
      <w:pPr>
        <w:pStyle w:val="30"/>
        <w:rPr>
          <w:rFonts w:asciiTheme="minorHAnsi" w:eastAsiaTheme="minorEastAsia" w:hAnsiTheme="minorHAnsi" w:cstheme="minorBidi"/>
          <w:kern w:val="2"/>
          <w:szCs w:val="22"/>
          <w:lang w:val="en-US" w:eastAsia="ko-KR"/>
        </w:rPr>
      </w:pPr>
      <w:r>
        <w:t>5.1.6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_Toc8394766 \h </w:instrText>
      </w:r>
      <w:r>
        <w:fldChar w:fldCharType="separate"/>
      </w:r>
      <w:r>
        <w:t>8</w:t>
      </w:r>
      <w:r>
        <w:fldChar w:fldCharType="end"/>
      </w:r>
    </w:p>
    <w:p w14:paraId="64D72112" w14:textId="77777777" w:rsidR="006208A3" w:rsidRDefault="006208A3">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A well-handled disaster begins</w:t>
      </w:r>
      <w:r>
        <w:tab/>
      </w:r>
      <w:r>
        <w:fldChar w:fldCharType="begin"/>
      </w:r>
      <w:r>
        <w:instrText xml:space="preserve"> PAGEREF _Toc8394767 \h </w:instrText>
      </w:r>
      <w:r>
        <w:fldChar w:fldCharType="separate"/>
      </w:r>
      <w:r>
        <w:t>8</w:t>
      </w:r>
      <w:r>
        <w:fldChar w:fldCharType="end"/>
      </w:r>
    </w:p>
    <w:p w14:paraId="2C1C8C87" w14:textId="77777777" w:rsidR="006208A3" w:rsidRDefault="006208A3">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_Toc8394768 \h </w:instrText>
      </w:r>
      <w:r>
        <w:fldChar w:fldCharType="separate"/>
      </w:r>
      <w:r>
        <w:t>8</w:t>
      </w:r>
      <w:r>
        <w:fldChar w:fldCharType="end"/>
      </w:r>
    </w:p>
    <w:p w14:paraId="5E47DA7A" w14:textId="77777777" w:rsidR="006208A3" w:rsidRDefault="006208A3">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_Toc8394769 \h </w:instrText>
      </w:r>
      <w:r>
        <w:fldChar w:fldCharType="separate"/>
      </w:r>
      <w:r>
        <w:t>8</w:t>
      </w:r>
      <w:r>
        <w:fldChar w:fldCharType="end"/>
      </w:r>
    </w:p>
    <w:p w14:paraId="05956672" w14:textId="77777777" w:rsidR="006208A3" w:rsidRDefault="006208A3">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_Toc8394770 \h </w:instrText>
      </w:r>
      <w:r>
        <w:fldChar w:fldCharType="separate"/>
      </w:r>
      <w:r>
        <w:t>8</w:t>
      </w:r>
      <w:r>
        <w:fldChar w:fldCharType="end"/>
      </w:r>
    </w:p>
    <w:p w14:paraId="4F87DB03" w14:textId="77777777" w:rsidR="006208A3" w:rsidRDefault="006208A3">
      <w:pPr>
        <w:pStyle w:val="30"/>
        <w:rPr>
          <w:rFonts w:asciiTheme="minorHAnsi" w:eastAsiaTheme="minorEastAsia" w:hAnsiTheme="minorHAnsi" w:cstheme="minorBidi"/>
          <w:kern w:val="2"/>
          <w:szCs w:val="22"/>
          <w:lang w:val="en-US" w:eastAsia="ko-KR"/>
        </w:rPr>
      </w:pPr>
      <w:r>
        <w:t>5.2.4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_Toc8394771 \h </w:instrText>
      </w:r>
      <w:r>
        <w:fldChar w:fldCharType="separate"/>
      </w:r>
      <w:r>
        <w:t>9</w:t>
      </w:r>
      <w:r>
        <w:fldChar w:fldCharType="end"/>
      </w:r>
    </w:p>
    <w:p w14:paraId="29E9D364" w14:textId="77777777" w:rsidR="006208A3" w:rsidRDefault="006208A3">
      <w:pPr>
        <w:pStyle w:val="30"/>
        <w:rPr>
          <w:rFonts w:asciiTheme="minorHAnsi" w:eastAsiaTheme="minorEastAsia" w:hAnsiTheme="minorHAnsi" w:cstheme="minorBidi"/>
          <w:kern w:val="2"/>
          <w:szCs w:val="22"/>
          <w:lang w:val="en-US" w:eastAsia="ko-KR"/>
        </w:rPr>
      </w:pPr>
      <w:r>
        <w:t>5.2.5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_Toc8394772 \h </w:instrText>
      </w:r>
      <w:r>
        <w:fldChar w:fldCharType="separate"/>
      </w:r>
      <w:r>
        <w:t>9</w:t>
      </w:r>
      <w:r>
        <w:fldChar w:fldCharType="end"/>
      </w:r>
    </w:p>
    <w:p w14:paraId="0A5F59E1" w14:textId="77777777" w:rsidR="006208A3" w:rsidRDefault="006208A3">
      <w:pPr>
        <w:pStyle w:val="30"/>
        <w:rPr>
          <w:rFonts w:asciiTheme="minorHAnsi" w:eastAsiaTheme="minorEastAsia" w:hAnsiTheme="minorHAnsi" w:cstheme="minorBidi"/>
          <w:kern w:val="2"/>
          <w:szCs w:val="22"/>
          <w:lang w:val="en-US" w:eastAsia="ko-KR"/>
        </w:rPr>
      </w:pPr>
      <w:r>
        <w:t>5.2.6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_Toc8394773 \h </w:instrText>
      </w:r>
      <w:r>
        <w:fldChar w:fldCharType="separate"/>
      </w:r>
      <w:r>
        <w:t>9</w:t>
      </w:r>
      <w:r>
        <w:fldChar w:fldCharType="end"/>
      </w:r>
    </w:p>
    <w:p w14:paraId="0707C936" w14:textId="77777777" w:rsidR="006208A3" w:rsidRDefault="006208A3">
      <w:pPr>
        <w:pStyle w:val="20"/>
        <w:rPr>
          <w:rFonts w:asciiTheme="minorHAnsi" w:eastAsiaTheme="minorEastAsia" w:hAnsiTheme="minorHAnsi" w:cstheme="minorBidi"/>
          <w:kern w:val="2"/>
          <w:szCs w:val="22"/>
          <w:lang w:val="en-US" w:eastAsia="ko-KR"/>
        </w:rPr>
      </w:pPr>
      <w:r>
        <w:t>5.3</w:t>
      </w:r>
      <w:r>
        <w:rPr>
          <w:rFonts w:asciiTheme="minorHAnsi" w:eastAsiaTheme="minorEastAsia" w:hAnsiTheme="minorHAnsi" w:cstheme="minorBidi"/>
          <w:kern w:val="2"/>
          <w:szCs w:val="22"/>
          <w:lang w:val="en-US" w:eastAsia="ko-KR"/>
        </w:rPr>
        <w:tab/>
      </w:r>
      <w:r>
        <w:t>Use case for HPLMN failure with part of CN still working</w:t>
      </w:r>
      <w:r>
        <w:tab/>
      </w:r>
      <w:r>
        <w:fldChar w:fldCharType="begin"/>
      </w:r>
      <w:r>
        <w:instrText xml:space="preserve"> PAGEREF _Toc8394774 \h </w:instrText>
      </w:r>
      <w:r>
        <w:fldChar w:fldCharType="separate"/>
      </w:r>
      <w:r>
        <w:t>9</w:t>
      </w:r>
      <w:r>
        <w:fldChar w:fldCharType="end"/>
      </w:r>
    </w:p>
    <w:p w14:paraId="50BEC022" w14:textId="77777777" w:rsidR="006208A3" w:rsidRDefault="006208A3">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_Toc8394775 \h </w:instrText>
      </w:r>
      <w:r>
        <w:fldChar w:fldCharType="separate"/>
      </w:r>
      <w:r>
        <w:t>9</w:t>
      </w:r>
      <w:r>
        <w:fldChar w:fldCharType="end"/>
      </w:r>
    </w:p>
    <w:p w14:paraId="40DDB5F0" w14:textId="77777777" w:rsidR="006208A3" w:rsidRDefault="006208A3">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_Toc8394776 \h </w:instrText>
      </w:r>
      <w:r>
        <w:fldChar w:fldCharType="separate"/>
      </w:r>
      <w:r>
        <w:t>9</w:t>
      </w:r>
      <w:r>
        <w:fldChar w:fldCharType="end"/>
      </w:r>
    </w:p>
    <w:p w14:paraId="14998D02" w14:textId="77777777" w:rsidR="006208A3" w:rsidRDefault="006208A3">
      <w:pPr>
        <w:pStyle w:val="30"/>
        <w:rPr>
          <w:rFonts w:asciiTheme="minorHAnsi" w:eastAsiaTheme="minorEastAsia" w:hAnsiTheme="minorHAnsi" w:cstheme="minorBidi"/>
          <w:kern w:val="2"/>
          <w:szCs w:val="22"/>
          <w:lang w:val="en-US" w:eastAsia="ko-KR"/>
        </w:rPr>
      </w:pPr>
      <w:r>
        <w:t xml:space="preserve">5.3.3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_Toc8394777 \h </w:instrText>
      </w:r>
      <w:r>
        <w:fldChar w:fldCharType="separate"/>
      </w:r>
      <w:r>
        <w:t>9</w:t>
      </w:r>
      <w:r>
        <w:fldChar w:fldCharType="end"/>
      </w:r>
    </w:p>
    <w:p w14:paraId="61C350E1" w14:textId="77777777" w:rsidR="006208A3" w:rsidRDefault="006208A3">
      <w:pPr>
        <w:pStyle w:val="30"/>
        <w:rPr>
          <w:rFonts w:asciiTheme="minorHAnsi" w:eastAsiaTheme="minorEastAsia" w:hAnsiTheme="minorHAnsi" w:cstheme="minorBidi"/>
          <w:kern w:val="2"/>
          <w:szCs w:val="22"/>
          <w:lang w:val="en-US" w:eastAsia="ko-KR"/>
        </w:rPr>
      </w:pPr>
      <w:r>
        <w:t>5.3.4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_Toc8394778 \h </w:instrText>
      </w:r>
      <w:r>
        <w:fldChar w:fldCharType="separate"/>
      </w:r>
      <w:r>
        <w:t>10</w:t>
      </w:r>
      <w:r>
        <w:fldChar w:fldCharType="end"/>
      </w:r>
    </w:p>
    <w:p w14:paraId="1D02A8B3" w14:textId="77777777" w:rsidR="006208A3" w:rsidRDefault="006208A3">
      <w:pPr>
        <w:pStyle w:val="30"/>
        <w:rPr>
          <w:rFonts w:asciiTheme="minorHAnsi" w:eastAsiaTheme="minorEastAsia" w:hAnsiTheme="minorHAnsi" w:cstheme="minorBidi"/>
          <w:kern w:val="2"/>
          <w:szCs w:val="22"/>
          <w:lang w:val="en-US" w:eastAsia="ko-KR"/>
        </w:rPr>
      </w:pPr>
      <w:r>
        <w:t>5.3.5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_Toc8394779 \h </w:instrText>
      </w:r>
      <w:r>
        <w:fldChar w:fldCharType="separate"/>
      </w:r>
      <w:r>
        <w:t>10</w:t>
      </w:r>
      <w:r>
        <w:fldChar w:fldCharType="end"/>
      </w:r>
    </w:p>
    <w:p w14:paraId="0A0E9028" w14:textId="77777777" w:rsidR="006208A3" w:rsidRDefault="006208A3">
      <w:pPr>
        <w:pStyle w:val="30"/>
        <w:rPr>
          <w:rFonts w:asciiTheme="minorHAnsi" w:eastAsiaTheme="minorEastAsia" w:hAnsiTheme="minorHAnsi" w:cstheme="minorBidi"/>
          <w:kern w:val="2"/>
          <w:szCs w:val="22"/>
          <w:lang w:val="en-US" w:eastAsia="ko-KR"/>
        </w:rPr>
      </w:pPr>
      <w:r>
        <w:t>5.3.6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_Toc8394780 \h </w:instrText>
      </w:r>
      <w:r>
        <w:fldChar w:fldCharType="separate"/>
      </w:r>
      <w:r>
        <w:t>10</w:t>
      </w:r>
      <w:r>
        <w:fldChar w:fldCharType="end"/>
      </w:r>
    </w:p>
    <w:p w14:paraId="6BBCF9B0" w14:textId="77777777" w:rsidR="006208A3" w:rsidRDefault="006208A3">
      <w:pPr>
        <w:pStyle w:val="20"/>
        <w:rPr>
          <w:rFonts w:asciiTheme="minorHAnsi" w:eastAsiaTheme="minorEastAsia" w:hAnsiTheme="minorHAnsi" w:cstheme="minorBidi"/>
          <w:kern w:val="2"/>
          <w:szCs w:val="22"/>
          <w:lang w:val="en-US" w:eastAsia="ko-KR"/>
        </w:rPr>
      </w:pPr>
      <w:r>
        <w:t>5.4</w:t>
      </w:r>
      <w:r>
        <w:rPr>
          <w:rFonts w:asciiTheme="minorHAnsi" w:eastAsiaTheme="minorEastAsia" w:hAnsiTheme="minorHAnsi" w:cstheme="minorBidi"/>
          <w:kern w:val="2"/>
          <w:szCs w:val="22"/>
          <w:lang w:val="en-US" w:eastAsia="ko-KR"/>
        </w:rPr>
        <w:tab/>
      </w:r>
      <w:r>
        <w:t>Network reselection during disaster - Non-disaster area</w:t>
      </w:r>
      <w:r>
        <w:tab/>
      </w:r>
      <w:r>
        <w:fldChar w:fldCharType="begin"/>
      </w:r>
      <w:r>
        <w:instrText xml:space="preserve"> PAGEREF _Toc8394781 \h </w:instrText>
      </w:r>
      <w:r>
        <w:fldChar w:fldCharType="separate"/>
      </w:r>
      <w:r>
        <w:t>10</w:t>
      </w:r>
      <w:r>
        <w:fldChar w:fldCharType="end"/>
      </w:r>
    </w:p>
    <w:p w14:paraId="4BC3C6C1" w14:textId="77777777" w:rsidR="006208A3" w:rsidRDefault="006208A3">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_Toc8394782 \h </w:instrText>
      </w:r>
      <w:r>
        <w:fldChar w:fldCharType="separate"/>
      </w:r>
      <w:r>
        <w:t>10</w:t>
      </w:r>
      <w:r>
        <w:fldChar w:fldCharType="end"/>
      </w:r>
    </w:p>
    <w:p w14:paraId="30ACB0A8" w14:textId="77777777" w:rsidR="006208A3" w:rsidRDefault="006208A3">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_Toc8394783 \h </w:instrText>
      </w:r>
      <w:r>
        <w:fldChar w:fldCharType="separate"/>
      </w:r>
      <w:r>
        <w:t>11</w:t>
      </w:r>
      <w:r>
        <w:fldChar w:fldCharType="end"/>
      </w:r>
    </w:p>
    <w:p w14:paraId="6C01EF00" w14:textId="77777777" w:rsidR="006208A3" w:rsidRDefault="006208A3">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_Toc8394784 \h </w:instrText>
      </w:r>
      <w:r>
        <w:fldChar w:fldCharType="separate"/>
      </w:r>
      <w:r>
        <w:t>11</w:t>
      </w:r>
      <w:r>
        <w:fldChar w:fldCharType="end"/>
      </w:r>
    </w:p>
    <w:p w14:paraId="213AC844" w14:textId="77777777" w:rsidR="006208A3" w:rsidRDefault="006208A3">
      <w:pPr>
        <w:pStyle w:val="30"/>
        <w:rPr>
          <w:rFonts w:asciiTheme="minorHAnsi" w:eastAsiaTheme="minorEastAsia" w:hAnsiTheme="minorHAnsi" w:cstheme="minorBidi"/>
          <w:kern w:val="2"/>
          <w:szCs w:val="22"/>
          <w:lang w:val="en-US" w:eastAsia="ko-KR"/>
        </w:rPr>
      </w:pPr>
      <w:r>
        <w:t>5.4.4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_Toc8394785 \h </w:instrText>
      </w:r>
      <w:r>
        <w:fldChar w:fldCharType="separate"/>
      </w:r>
      <w:r>
        <w:t>11</w:t>
      </w:r>
      <w:r>
        <w:fldChar w:fldCharType="end"/>
      </w:r>
    </w:p>
    <w:p w14:paraId="67219684" w14:textId="77777777" w:rsidR="006208A3" w:rsidRDefault="006208A3">
      <w:pPr>
        <w:pStyle w:val="30"/>
        <w:rPr>
          <w:rFonts w:asciiTheme="minorHAnsi" w:eastAsiaTheme="minorEastAsia" w:hAnsiTheme="minorHAnsi" w:cstheme="minorBidi"/>
          <w:kern w:val="2"/>
          <w:szCs w:val="22"/>
          <w:lang w:val="en-US" w:eastAsia="ko-KR"/>
        </w:rPr>
      </w:pPr>
      <w:r>
        <w:t>5.4.5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_Toc8394786 \h </w:instrText>
      </w:r>
      <w:r>
        <w:fldChar w:fldCharType="separate"/>
      </w:r>
      <w:r>
        <w:t>11</w:t>
      </w:r>
      <w:r>
        <w:fldChar w:fldCharType="end"/>
      </w:r>
    </w:p>
    <w:p w14:paraId="0E98408A" w14:textId="77777777" w:rsidR="006208A3" w:rsidRDefault="006208A3">
      <w:pPr>
        <w:pStyle w:val="30"/>
        <w:rPr>
          <w:rFonts w:asciiTheme="minorHAnsi" w:eastAsiaTheme="minorEastAsia" w:hAnsiTheme="minorHAnsi" w:cstheme="minorBidi"/>
          <w:kern w:val="2"/>
          <w:szCs w:val="22"/>
          <w:lang w:val="en-US" w:eastAsia="ko-KR"/>
        </w:rPr>
      </w:pPr>
      <w:r>
        <w:t>5.4.6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_Toc8394787 \h </w:instrText>
      </w:r>
      <w:r>
        <w:fldChar w:fldCharType="separate"/>
      </w:r>
      <w:r>
        <w:t>11</w:t>
      </w:r>
      <w:r>
        <w:fldChar w:fldCharType="end"/>
      </w:r>
    </w:p>
    <w:p w14:paraId="01F0A7E8" w14:textId="77777777" w:rsidR="006208A3" w:rsidRDefault="006208A3">
      <w:pPr>
        <w:pStyle w:val="20"/>
        <w:rPr>
          <w:rFonts w:asciiTheme="minorHAnsi" w:eastAsiaTheme="minorEastAsia" w:hAnsiTheme="minorHAnsi" w:cstheme="minorBidi"/>
          <w:kern w:val="2"/>
          <w:szCs w:val="22"/>
          <w:lang w:val="en-US" w:eastAsia="ko-KR"/>
        </w:rPr>
      </w:pPr>
      <w:r>
        <w:t>5.5</w:t>
      </w:r>
      <w:r>
        <w:rPr>
          <w:rFonts w:asciiTheme="minorHAnsi" w:eastAsiaTheme="minorEastAsia" w:hAnsiTheme="minorHAnsi" w:cstheme="minorBidi"/>
          <w:kern w:val="2"/>
          <w:szCs w:val="22"/>
          <w:lang w:val="en-US" w:eastAsia="ko-KR"/>
        </w:rPr>
        <w:tab/>
      </w:r>
      <w:r>
        <w:t>Network reselection during disaster with previous reject</w:t>
      </w:r>
      <w:r>
        <w:tab/>
      </w:r>
      <w:r>
        <w:fldChar w:fldCharType="begin"/>
      </w:r>
      <w:r>
        <w:instrText xml:space="preserve"> PAGEREF _Toc8394788 \h </w:instrText>
      </w:r>
      <w:r>
        <w:fldChar w:fldCharType="separate"/>
      </w:r>
      <w:r>
        <w:t>12</w:t>
      </w:r>
      <w:r>
        <w:fldChar w:fldCharType="end"/>
      </w:r>
    </w:p>
    <w:p w14:paraId="0866247C" w14:textId="77777777" w:rsidR="006208A3" w:rsidRDefault="006208A3">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_Toc8394789 \h </w:instrText>
      </w:r>
      <w:r>
        <w:fldChar w:fldCharType="separate"/>
      </w:r>
      <w:r>
        <w:t>12</w:t>
      </w:r>
      <w:r>
        <w:fldChar w:fldCharType="end"/>
      </w:r>
    </w:p>
    <w:p w14:paraId="51925B2D" w14:textId="77777777" w:rsidR="006208A3" w:rsidRDefault="006208A3">
      <w:pPr>
        <w:pStyle w:val="30"/>
        <w:rPr>
          <w:rFonts w:asciiTheme="minorHAnsi" w:eastAsiaTheme="minorEastAsia" w:hAnsiTheme="minorHAnsi" w:cstheme="minorBidi"/>
          <w:kern w:val="2"/>
          <w:szCs w:val="22"/>
          <w:lang w:val="en-US" w:eastAsia="ko-KR"/>
        </w:rPr>
      </w:pPr>
      <w:r>
        <w:t>5.5.2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_Toc8394790 \h </w:instrText>
      </w:r>
      <w:r>
        <w:fldChar w:fldCharType="separate"/>
      </w:r>
      <w:r>
        <w:t>12</w:t>
      </w:r>
      <w:r>
        <w:fldChar w:fldCharType="end"/>
      </w:r>
    </w:p>
    <w:p w14:paraId="76C0ABAC" w14:textId="77777777" w:rsidR="006208A3" w:rsidRDefault="006208A3">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_Toc8394791 \h </w:instrText>
      </w:r>
      <w:r>
        <w:fldChar w:fldCharType="separate"/>
      </w:r>
      <w:r>
        <w:t>12</w:t>
      </w:r>
      <w:r>
        <w:fldChar w:fldCharType="end"/>
      </w:r>
    </w:p>
    <w:p w14:paraId="5886CA56" w14:textId="77777777" w:rsidR="006208A3" w:rsidRDefault="006208A3">
      <w:pPr>
        <w:pStyle w:val="30"/>
        <w:rPr>
          <w:rFonts w:asciiTheme="minorHAnsi" w:eastAsiaTheme="minorEastAsia" w:hAnsiTheme="minorHAnsi" w:cstheme="minorBidi"/>
          <w:kern w:val="2"/>
          <w:szCs w:val="22"/>
          <w:lang w:val="en-US" w:eastAsia="ko-KR"/>
        </w:rPr>
      </w:pPr>
      <w:r>
        <w:t>5.5.4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_Toc8394792 \h </w:instrText>
      </w:r>
      <w:r>
        <w:fldChar w:fldCharType="separate"/>
      </w:r>
      <w:r>
        <w:t>12</w:t>
      </w:r>
      <w:r>
        <w:fldChar w:fldCharType="end"/>
      </w:r>
    </w:p>
    <w:p w14:paraId="460D31F7" w14:textId="77777777" w:rsidR="006208A3" w:rsidRDefault="006208A3">
      <w:pPr>
        <w:pStyle w:val="30"/>
        <w:rPr>
          <w:rFonts w:asciiTheme="minorHAnsi" w:eastAsiaTheme="minorEastAsia" w:hAnsiTheme="minorHAnsi" w:cstheme="minorBidi"/>
          <w:kern w:val="2"/>
          <w:szCs w:val="22"/>
          <w:lang w:val="en-US" w:eastAsia="ko-KR"/>
        </w:rPr>
      </w:pPr>
      <w:r>
        <w:t>5.5.5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_Toc8394793 \h </w:instrText>
      </w:r>
      <w:r>
        <w:fldChar w:fldCharType="separate"/>
      </w:r>
      <w:r>
        <w:t>12</w:t>
      </w:r>
      <w:r>
        <w:fldChar w:fldCharType="end"/>
      </w:r>
    </w:p>
    <w:p w14:paraId="034299B7" w14:textId="77777777" w:rsidR="006208A3" w:rsidRDefault="006208A3">
      <w:pPr>
        <w:pStyle w:val="30"/>
        <w:rPr>
          <w:rFonts w:asciiTheme="minorHAnsi" w:eastAsiaTheme="minorEastAsia" w:hAnsiTheme="minorHAnsi" w:cstheme="minorBidi"/>
          <w:kern w:val="2"/>
          <w:szCs w:val="22"/>
          <w:lang w:val="en-US" w:eastAsia="ko-KR"/>
        </w:rPr>
      </w:pPr>
      <w:r>
        <w:t>5.5.6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_Toc8394794 \h </w:instrText>
      </w:r>
      <w:r>
        <w:fldChar w:fldCharType="separate"/>
      </w:r>
      <w:r>
        <w:t>13</w:t>
      </w:r>
      <w:r>
        <w:fldChar w:fldCharType="end"/>
      </w:r>
    </w:p>
    <w:p w14:paraId="2D0FB1D0" w14:textId="77777777" w:rsidR="006208A3" w:rsidRDefault="006208A3">
      <w:pPr>
        <w:pStyle w:val="20"/>
        <w:rPr>
          <w:rFonts w:asciiTheme="minorHAnsi" w:eastAsiaTheme="minorEastAsia" w:hAnsiTheme="minorHAnsi" w:cstheme="minorBidi"/>
          <w:kern w:val="2"/>
          <w:szCs w:val="22"/>
          <w:lang w:val="en-US" w:eastAsia="ko-KR"/>
        </w:rPr>
      </w:pPr>
      <w:r>
        <w:t>5.6</w:t>
      </w:r>
      <w:r>
        <w:rPr>
          <w:rFonts w:asciiTheme="minorHAnsi" w:eastAsiaTheme="minorEastAsia" w:hAnsiTheme="minorHAnsi" w:cstheme="minorBidi"/>
          <w:kern w:val="2"/>
          <w:szCs w:val="22"/>
          <w:lang w:val="en-US" w:eastAsia="ko-KR"/>
        </w:rPr>
        <w:tab/>
      </w:r>
      <w:r>
        <w:t>Network protection for surge of incoming users during disaster</w:t>
      </w:r>
      <w:r>
        <w:tab/>
      </w:r>
      <w:r>
        <w:fldChar w:fldCharType="begin"/>
      </w:r>
      <w:r>
        <w:instrText xml:space="preserve"> PAGEREF _Toc8394795 \h </w:instrText>
      </w:r>
      <w:r>
        <w:fldChar w:fldCharType="separate"/>
      </w:r>
      <w:r>
        <w:t>13</w:t>
      </w:r>
      <w:r>
        <w:fldChar w:fldCharType="end"/>
      </w:r>
    </w:p>
    <w:p w14:paraId="4E25321C" w14:textId="77777777" w:rsidR="006208A3" w:rsidRDefault="006208A3">
      <w:pPr>
        <w:pStyle w:val="30"/>
        <w:rPr>
          <w:rFonts w:asciiTheme="minorHAnsi" w:eastAsiaTheme="minorEastAsia" w:hAnsiTheme="minorHAnsi" w:cstheme="minorBidi"/>
          <w:kern w:val="2"/>
          <w:szCs w:val="22"/>
          <w:lang w:val="en-US" w:eastAsia="ko-KR"/>
        </w:rPr>
      </w:pPr>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_Toc8394796 \h </w:instrText>
      </w:r>
      <w:r>
        <w:fldChar w:fldCharType="separate"/>
      </w:r>
      <w:r>
        <w:t>13</w:t>
      </w:r>
      <w:r>
        <w:fldChar w:fldCharType="end"/>
      </w:r>
    </w:p>
    <w:p w14:paraId="040039D6" w14:textId="77777777" w:rsidR="006208A3" w:rsidRDefault="006208A3">
      <w:pPr>
        <w:pStyle w:val="30"/>
        <w:rPr>
          <w:rFonts w:asciiTheme="minorHAnsi" w:eastAsiaTheme="minorEastAsia" w:hAnsiTheme="minorHAnsi" w:cstheme="minorBidi"/>
          <w:kern w:val="2"/>
          <w:szCs w:val="22"/>
          <w:lang w:val="en-US" w:eastAsia="ko-KR"/>
        </w:rPr>
      </w:pPr>
      <w:r>
        <w:t>5.6.2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_Toc8394797 \h </w:instrText>
      </w:r>
      <w:r>
        <w:fldChar w:fldCharType="separate"/>
      </w:r>
      <w:r>
        <w:t>13</w:t>
      </w:r>
      <w:r>
        <w:fldChar w:fldCharType="end"/>
      </w:r>
    </w:p>
    <w:p w14:paraId="17B77C2B" w14:textId="77777777" w:rsidR="006208A3" w:rsidRDefault="006208A3">
      <w:pPr>
        <w:pStyle w:val="30"/>
        <w:rPr>
          <w:rFonts w:asciiTheme="minorHAnsi" w:eastAsiaTheme="minorEastAsia" w:hAnsiTheme="minorHAnsi" w:cstheme="minorBidi"/>
          <w:kern w:val="2"/>
          <w:szCs w:val="22"/>
          <w:lang w:val="en-US" w:eastAsia="ko-KR"/>
        </w:rPr>
      </w:pPr>
      <w:r>
        <w:t>5.6.3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_Toc8394798 \h </w:instrText>
      </w:r>
      <w:r>
        <w:fldChar w:fldCharType="separate"/>
      </w:r>
      <w:r>
        <w:t>13</w:t>
      </w:r>
      <w:r>
        <w:fldChar w:fldCharType="end"/>
      </w:r>
    </w:p>
    <w:p w14:paraId="752344A6" w14:textId="77777777" w:rsidR="006208A3" w:rsidRDefault="006208A3">
      <w:pPr>
        <w:pStyle w:val="30"/>
        <w:rPr>
          <w:rFonts w:asciiTheme="minorHAnsi" w:eastAsiaTheme="minorEastAsia" w:hAnsiTheme="minorHAnsi" w:cstheme="minorBidi"/>
          <w:kern w:val="2"/>
          <w:szCs w:val="22"/>
          <w:lang w:val="en-US" w:eastAsia="ko-KR"/>
        </w:rPr>
      </w:pPr>
      <w:r>
        <w:t>5.6.4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_Toc8394799 \h </w:instrText>
      </w:r>
      <w:r>
        <w:fldChar w:fldCharType="separate"/>
      </w:r>
      <w:r>
        <w:t>14</w:t>
      </w:r>
      <w:r>
        <w:fldChar w:fldCharType="end"/>
      </w:r>
    </w:p>
    <w:p w14:paraId="650D9BFF" w14:textId="77777777" w:rsidR="006208A3" w:rsidRDefault="006208A3">
      <w:pPr>
        <w:pStyle w:val="30"/>
        <w:rPr>
          <w:rFonts w:asciiTheme="minorHAnsi" w:eastAsiaTheme="minorEastAsia" w:hAnsiTheme="minorHAnsi" w:cstheme="minorBidi"/>
          <w:kern w:val="2"/>
          <w:szCs w:val="22"/>
          <w:lang w:val="en-US" w:eastAsia="ko-KR"/>
        </w:rPr>
      </w:pPr>
      <w:r>
        <w:t>5.6.5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_Toc8394800 \h </w:instrText>
      </w:r>
      <w:r>
        <w:fldChar w:fldCharType="separate"/>
      </w:r>
      <w:r>
        <w:t>14</w:t>
      </w:r>
      <w:r>
        <w:fldChar w:fldCharType="end"/>
      </w:r>
    </w:p>
    <w:p w14:paraId="5626840A" w14:textId="77777777" w:rsidR="006208A3" w:rsidRDefault="006208A3">
      <w:pPr>
        <w:pStyle w:val="30"/>
        <w:rPr>
          <w:rFonts w:asciiTheme="minorHAnsi" w:eastAsiaTheme="minorEastAsia" w:hAnsiTheme="minorHAnsi" w:cstheme="minorBidi"/>
          <w:kern w:val="2"/>
          <w:szCs w:val="22"/>
          <w:lang w:val="en-US" w:eastAsia="ko-KR"/>
        </w:rPr>
      </w:pPr>
      <w:r>
        <w:t>5.6.6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_Toc8394801 \h </w:instrText>
      </w:r>
      <w:r>
        <w:fldChar w:fldCharType="separate"/>
      </w:r>
      <w:r>
        <w:t>14</w:t>
      </w:r>
      <w:r>
        <w:fldChar w:fldCharType="end"/>
      </w:r>
    </w:p>
    <w:p w14:paraId="1EA45DE2" w14:textId="77777777" w:rsidR="006208A3" w:rsidRDefault="006208A3">
      <w:pPr>
        <w:pStyle w:val="20"/>
        <w:rPr>
          <w:rFonts w:asciiTheme="minorHAnsi" w:eastAsiaTheme="minorEastAsia" w:hAnsiTheme="minorHAnsi" w:cstheme="minorBidi"/>
          <w:kern w:val="2"/>
          <w:szCs w:val="22"/>
          <w:lang w:val="en-US" w:eastAsia="ko-KR"/>
        </w:rPr>
      </w:pPr>
      <w:r>
        <w:t>5.7</w:t>
      </w:r>
      <w:r>
        <w:rPr>
          <w:rFonts w:asciiTheme="minorHAnsi" w:eastAsiaTheme="minorEastAsia" w:hAnsiTheme="minorHAnsi" w:cstheme="minorBidi"/>
          <w:kern w:val="2"/>
          <w:szCs w:val="22"/>
          <w:lang w:val="en-US" w:eastAsia="ko-KR"/>
        </w:rPr>
        <w:tab/>
      </w:r>
      <w:r>
        <w:t>Use case on access control for “backup” PLMN</w:t>
      </w:r>
      <w:r>
        <w:tab/>
      </w:r>
      <w:r>
        <w:fldChar w:fldCharType="begin"/>
      </w:r>
      <w:r>
        <w:instrText xml:space="preserve"> PAGEREF _Toc8394802 \h </w:instrText>
      </w:r>
      <w:r>
        <w:fldChar w:fldCharType="separate"/>
      </w:r>
      <w:r>
        <w:t>14</w:t>
      </w:r>
      <w:r>
        <w:fldChar w:fldCharType="end"/>
      </w:r>
    </w:p>
    <w:p w14:paraId="22B2704F" w14:textId="77777777" w:rsidR="006208A3" w:rsidRDefault="006208A3">
      <w:pPr>
        <w:pStyle w:val="30"/>
        <w:rPr>
          <w:rFonts w:asciiTheme="minorHAnsi" w:eastAsiaTheme="minorEastAsia" w:hAnsiTheme="minorHAnsi" w:cstheme="minorBidi"/>
          <w:kern w:val="2"/>
          <w:szCs w:val="22"/>
          <w:lang w:val="en-US" w:eastAsia="ko-KR"/>
        </w:rPr>
      </w:pPr>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_Toc8394803 \h </w:instrText>
      </w:r>
      <w:r>
        <w:fldChar w:fldCharType="separate"/>
      </w:r>
      <w:r>
        <w:t>14</w:t>
      </w:r>
      <w:r>
        <w:fldChar w:fldCharType="end"/>
      </w:r>
    </w:p>
    <w:p w14:paraId="328B4BEF" w14:textId="77777777" w:rsidR="006208A3" w:rsidRDefault="006208A3">
      <w:pPr>
        <w:pStyle w:val="30"/>
        <w:rPr>
          <w:rFonts w:asciiTheme="minorHAnsi" w:eastAsiaTheme="minorEastAsia" w:hAnsiTheme="minorHAnsi" w:cstheme="minorBidi"/>
          <w:kern w:val="2"/>
          <w:szCs w:val="22"/>
          <w:lang w:val="en-US" w:eastAsia="ko-KR"/>
        </w:rPr>
      </w:pPr>
      <w:r>
        <w:t>5.7.2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_Toc8394804 \h </w:instrText>
      </w:r>
      <w:r>
        <w:fldChar w:fldCharType="separate"/>
      </w:r>
      <w:r>
        <w:t>14</w:t>
      </w:r>
      <w:r>
        <w:fldChar w:fldCharType="end"/>
      </w:r>
    </w:p>
    <w:p w14:paraId="24ECE35F" w14:textId="77777777" w:rsidR="006208A3" w:rsidRDefault="006208A3">
      <w:pPr>
        <w:pStyle w:val="30"/>
        <w:rPr>
          <w:rFonts w:asciiTheme="minorHAnsi" w:eastAsiaTheme="minorEastAsia" w:hAnsiTheme="minorHAnsi" w:cstheme="minorBidi"/>
          <w:kern w:val="2"/>
          <w:szCs w:val="22"/>
          <w:lang w:val="en-US" w:eastAsia="ko-KR"/>
        </w:rPr>
      </w:pPr>
      <w:r>
        <w:t xml:space="preserve">5.7.3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_Toc8394805 \h </w:instrText>
      </w:r>
      <w:r>
        <w:fldChar w:fldCharType="separate"/>
      </w:r>
      <w:r>
        <w:t>14</w:t>
      </w:r>
      <w:r>
        <w:fldChar w:fldCharType="end"/>
      </w:r>
    </w:p>
    <w:p w14:paraId="2EDB7B4B" w14:textId="77777777" w:rsidR="006208A3" w:rsidRDefault="006208A3">
      <w:pPr>
        <w:pStyle w:val="30"/>
        <w:rPr>
          <w:rFonts w:asciiTheme="minorHAnsi" w:eastAsiaTheme="minorEastAsia" w:hAnsiTheme="minorHAnsi" w:cstheme="minorBidi"/>
          <w:kern w:val="2"/>
          <w:szCs w:val="22"/>
          <w:lang w:val="en-US" w:eastAsia="ko-KR"/>
        </w:rPr>
      </w:pPr>
      <w:r>
        <w:t>5.7.4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_Toc8394806 \h </w:instrText>
      </w:r>
      <w:r>
        <w:fldChar w:fldCharType="separate"/>
      </w:r>
      <w:r>
        <w:t>14</w:t>
      </w:r>
      <w:r>
        <w:fldChar w:fldCharType="end"/>
      </w:r>
    </w:p>
    <w:p w14:paraId="3515C689" w14:textId="77777777" w:rsidR="006208A3" w:rsidRDefault="006208A3">
      <w:pPr>
        <w:pStyle w:val="30"/>
        <w:rPr>
          <w:rFonts w:asciiTheme="minorHAnsi" w:eastAsiaTheme="minorEastAsia" w:hAnsiTheme="minorHAnsi" w:cstheme="minorBidi"/>
          <w:kern w:val="2"/>
          <w:szCs w:val="22"/>
          <w:lang w:val="en-US" w:eastAsia="ko-KR"/>
        </w:rPr>
      </w:pPr>
      <w:r>
        <w:lastRenderedPageBreak/>
        <w:t>5.7.5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_Toc8394807 \h </w:instrText>
      </w:r>
      <w:r>
        <w:fldChar w:fldCharType="separate"/>
      </w:r>
      <w:r>
        <w:t>15</w:t>
      </w:r>
      <w:r>
        <w:fldChar w:fldCharType="end"/>
      </w:r>
    </w:p>
    <w:p w14:paraId="1F6E4AE4" w14:textId="77777777" w:rsidR="006208A3" w:rsidRDefault="006208A3">
      <w:pPr>
        <w:pStyle w:val="30"/>
        <w:rPr>
          <w:rFonts w:asciiTheme="minorHAnsi" w:eastAsiaTheme="minorEastAsia" w:hAnsiTheme="minorHAnsi" w:cstheme="minorBidi"/>
          <w:kern w:val="2"/>
          <w:szCs w:val="22"/>
          <w:lang w:val="en-US" w:eastAsia="ko-KR"/>
        </w:rPr>
      </w:pPr>
      <w:r>
        <w:t>5.7.6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_Toc8394808 \h </w:instrText>
      </w:r>
      <w:r>
        <w:fldChar w:fldCharType="separate"/>
      </w:r>
      <w:r>
        <w:t>15</w:t>
      </w:r>
      <w:r>
        <w:fldChar w:fldCharType="end"/>
      </w:r>
    </w:p>
    <w:p w14:paraId="653BCD7D" w14:textId="77777777" w:rsidR="006208A3" w:rsidRDefault="006208A3">
      <w:pPr>
        <w:pStyle w:val="20"/>
        <w:rPr>
          <w:rFonts w:asciiTheme="minorHAnsi" w:eastAsiaTheme="minorEastAsia" w:hAnsiTheme="minorHAnsi" w:cstheme="minorBidi"/>
          <w:kern w:val="2"/>
          <w:szCs w:val="22"/>
          <w:lang w:val="en-US" w:eastAsia="ko-KR"/>
        </w:rPr>
      </w:pPr>
      <w:r w:rsidRPr="00B06B12">
        <w:rPr>
          <w:lang w:val="en-US"/>
        </w:rPr>
        <w:t>5.8</w:t>
      </w:r>
      <w:r>
        <w:rPr>
          <w:rFonts w:asciiTheme="minorHAnsi" w:eastAsiaTheme="minorEastAsia" w:hAnsiTheme="minorHAnsi" w:cstheme="minorBidi"/>
          <w:kern w:val="2"/>
          <w:szCs w:val="22"/>
          <w:lang w:val="en-US" w:eastAsia="ko-KR"/>
        </w:rPr>
        <w:tab/>
      </w:r>
      <w:r w:rsidRPr="00B06B12">
        <w:rPr>
          <w:lang w:val="en-US"/>
        </w:rPr>
        <w:t>Return to Home Network after disaster period</w:t>
      </w:r>
      <w:r>
        <w:tab/>
      </w:r>
      <w:r>
        <w:fldChar w:fldCharType="begin"/>
      </w:r>
      <w:r>
        <w:instrText xml:space="preserve"> PAGEREF _Toc8394809 \h </w:instrText>
      </w:r>
      <w:r>
        <w:fldChar w:fldCharType="separate"/>
      </w:r>
      <w:r>
        <w:t>15</w:t>
      </w:r>
      <w:r>
        <w:fldChar w:fldCharType="end"/>
      </w:r>
    </w:p>
    <w:p w14:paraId="42472B3F"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5.8.1</w:t>
      </w:r>
      <w:r>
        <w:rPr>
          <w:rFonts w:asciiTheme="minorHAnsi" w:eastAsiaTheme="minorEastAsia" w:hAnsiTheme="minorHAnsi" w:cstheme="minorBidi"/>
          <w:kern w:val="2"/>
          <w:szCs w:val="22"/>
          <w:lang w:val="en-US" w:eastAsia="ko-KR"/>
        </w:rPr>
        <w:tab/>
      </w:r>
      <w:r w:rsidRPr="00B06B12">
        <w:rPr>
          <w:lang w:val="en-US"/>
        </w:rPr>
        <w:t>Description</w:t>
      </w:r>
      <w:r>
        <w:tab/>
      </w:r>
      <w:r>
        <w:fldChar w:fldCharType="begin"/>
      </w:r>
      <w:r>
        <w:instrText xml:space="preserve"> PAGEREF _Toc8394810 \h </w:instrText>
      </w:r>
      <w:r>
        <w:fldChar w:fldCharType="separate"/>
      </w:r>
      <w:r>
        <w:t>15</w:t>
      </w:r>
      <w:r>
        <w:fldChar w:fldCharType="end"/>
      </w:r>
    </w:p>
    <w:p w14:paraId="3F52ECE0"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5.8.2</w:t>
      </w:r>
      <w:r>
        <w:rPr>
          <w:rFonts w:asciiTheme="minorHAnsi" w:eastAsiaTheme="minorEastAsia" w:hAnsiTheme="minorHAnsi" w:cstheme="minorBidi"/>
          <w:kern w:val="2"/>
          <w:szCs w:val="22"/>
          <w:lang w:val="en-US" w:eastAsia="ko-KR"/>
        </w:rPr>
        <w:tab/>
      </w:r>
      <w:r w:rsidRPr="00B06B12">
        <w:rPr>
          <w:lang w:val="en-US"/>
        </w:rPr>
        <w:t>Pre-conditions</w:t>
      </w:r>
      <w:r>
        <w:tab/>
      </w:r>
      <w:r>
        <w:fldChar w:fldCharType="begin"/>
      </w:r>
      <w:r>
        <w:instrText xml:space="preserve"> PAGEREF _Toc8394811 \h </w:instrText>
      </w:r>
      <w:r>
        <w:fldChar w:fldCharType="separate"/>
      </w:r>
      <w:r>
        <w:t>15</w:t>
      </w:r>
      <w:r>
        <w:fldChar w:fldCharType="end"/>
      </w:r>
    </w:p>
    <w:p w14:paraId="6B5610CF"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5.8.3</w:t>
      </w:r>
      <w:r>
        <w:rPr>
          <w:rFonts w:asciiTheme="minorHAnsi" w:eastAsiaTheme="minorEastAsia" w:hAnsiTheme="minorHAnsi" w:cstheme="minorBidi"/>
          <w:kern w:val="2"/>
          <w:szCs w:val="22"/>
          <w:lang w:val="en-US" w:eastAsia="ko-KR"/>
        </w:rPr>
        <w:tab/>
      </w:r>
      <w:r w:rsidRPr="00B06B12">
        <w:rPr>
          <w:lang w:val="en-US"/>
        </w:rPr>
        <w:t>Service Flows</w:t>
      </w:r>
      <w:r>
        <w:tab/>
      </w:r>
      <w:r>
        <w:fldChar w:fldCharType="begin"/>
      </w:r>
      <w:r>
        <w:instrText xml:space="preserve"> PAGEREF _Toc8394812 \h </w:instrText>
      </w:r>
      <w:r>
        <w:fldChar w:fldCharType="separate"/>
      </w:r>
      <w:r>
        <w:t>15</w:t>
      </w:r>
      <w:r>
        <w:fldChar w:fldCharType="end"/>
      </w:r>
    </w:p>
    <w:p w14:paraId="5FCFC152"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5.8.4</w:t>
      </w:r>
      <w:r>
        <w:rPr>
          <w:rFonts w:asciiTheme="minorHAnsi" w:eastAsiaTheme="minorEastAsia" w:hAnsiTheme="minorHAnsi" w:cstheme="minorBidi"/>
          <w:kern w:val="2"/>
          <w:szCs w:val="22"/>
          <w:lang w:val="en-US" w:eastAsia="ko-KR"/>
        </w:rPr>
        <w:tab/>
      </w:r>
      <w:r w:rsidRPr="00B06B12">
        <w:rPr>
          <w:lang w:val="en-US"/>
        </w:rPr>
        <w:t>Post-conditions</w:t>
      </w:r>
      <w:r>
        <w:tab/>
      </w:r>
      <w:r>
        <w:fldChar w:fldCharType="begin"/>
      </w:r>
      <w:r>
        <w:instrText xml:space="preserve"> PAGEREF _Toc8394813 \h </w:instrText>
      </w:r>
      <w:r>
        <w:fldChar w:fldCharType="separate"/>
      </w:r>
      <w:r>
        <w:t>15</w:t>
      </w:r>
      <w:r>
        <w:fldChar w:fldCharType="end"/>
      </w:r>
    </w:p>
    <w:p w14:paraId="403844D3"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5.8.5</w:t>
      </w:r>
      <w:r>
        <w:rPr>
          <w:rFonts w:asciiTheme="minorHAnsi" w:eastAsiaTheme="minorEastAsia" w:hAnsiTheme="minorHAnsi" w:cstheme="minorBidi"/>
          <w:kern w:val="2"/>
          <w:szCs w:val="22"/>
          <w:lang w:val="en-US" w:eastAsia="ko-KR"/>
        </w:rPr>
        <w:tab/>
      </w:r>
      <w:r w:rsidRPr="00B06B12">
        <w:rPr>
          <w:lang w:val="en-US"/>
        </w:rPr>
        <w:t>Existing features partly or fully covering the use case functionality</w:t>
      </w:r>
      <w:r>
        <w:tab/>
      </w:r>
      <w:r>
        <w:fldChar w:fldCharType="begin"/>
      </w:r>
      <w:r>
        <w:instrText xml:space="preserve"> PAGEREF _Toc8394814 \h </w:instrText>
      </w:r>
      <w:r>
        <w:fldChar w:fldCharType="separate"/>
      </w:r>
      <w:r>
        <w:t>15</w:t>
      </w:r>
      <w:r>
        <w:fldChar w:fldCharType="end"/>
      </w:r>
    </w:p>
    <w:p w14:paraId="49B52AEB" w14:textId="77777777" w:rsidR="006208A3" w:rsidRDefault="006208A3">
      <w:pPr>
        <w:pStyle w:val="30"/>
        <w:rPr>
          <w:rFonts w:asciiTheme="minorHAnsi" w:eastAsiaTheme="minorEastAsia" w:hAnsiTheme="minorHAnsi" w:cstheme="minorBidi"/>
          <w:kern w:val="2"/>
          <w:szCs w:val="22"/>
          <w:lang w:val="en-US" w:eastAsia="ko-KR"/>
        </w:rPr>
      </w:pPr>
      <w:r w:rsidRPr="00B06B12">
        <w:rPr>
          <w:lang w:val="en-US"/>
        </w:rPr>
        <w:t>5.8.6</w:t>
      </w:r>
      <w:r>
        <w:rPr>
          <w:rFonts w:asciiTheme="minorHAnsi" w:eastAsiaTheme="minorEastAsia" w:hAnsiTheme="minorHAnsi" w:cstheme="minorBidi"/>
          <w:kern w:val="2"/>
          <w:szCs w:val="22"/>
          <w:lang w:val="en-US" w:eastAsia="ko-KR"/>
        </w:rPr>
        <w:tab/>
      </w:r>
      <w:r w:rsidRPr="00B06B12">
        <w:rPr>
          <w:lang w:val="en-US"/>
        </w:rPr>
        <w:t>Potential New Requirements needed to support the use case</w:t>
      </w:r>
      <w:r>
        <w:tab/>
      </w:r>
      <w:r>
        <w:fldChar w:fldCharType="begin"/>
      </w:r>
      <w:r>
        <w:instrText xml:space="preserve"> PAGEREF _Toc8394815 \h </w:instrText>
      </w:r>
      <w:r>
        <w:fldChar w:fldCharType="separate"/>
      </w:r>
      <w:r>
        <w:t>16</w:t>
      </w:r>
      <w:r>
        <w:fldChar w:fldCharType="end"/>
      </w:r>
    </w:p>
    <w:p w14:paraId="463C5229" w14:textId="77777777" w:rsidR="006208A3" w:rsidRDefault="006208A3">
      <w:pPr>
        <w:pStyle w:val="20"/>
        <w:rPr>
          <w:rFonts w:asciiTheme="minorHAnsi" w:eastAsiaTheme="minorEastAsia" w:hAnsiTheme="minorHAnsi" w:cstheme="minorBidi"/>
          <w:kern w:val="2"/>
          <w:szCs w:val="22"/>
          <w:lang w:val="en-US" w:eastAsia="ko-KR"/>
        </w:rPr>
      </w:pPr>
      <w:r>
        <w:t>5.9</w:t>
      </w:r>
      <w:r>
        <w:rPr>
          <w:rFonts w:asciiTheme="minorHAnsi" w:eastAsiaTheme="minorEastAsia" w:hAnsiTheme="minorHAnsi" w:cstheme="minorBidi"/>
          <w:kern w:val="2"/>
          <w:szCs w:val="22"/>
          <w:lang w:val="en-US" w:eastAsia="ko-KR"/>
        </w:rPr>
        <w:tab/>
      </w:r>
      <w:r>
        <w:t>A well-handled disaster ends</w:t>
      </w:r>
      <w:r>
        <w:tab/>
      </w:r>
      <w:r>
        <w:fldChar w:fldCharType="begin"/>
      </w:r>
      <w:r>
        <w:instrText xml:space="preserve"> PAGEREF _Toc8394816 \h </w:instrText>
      </w:r>
      <w:r>
        <w:fldChar w:fldCharType="separate"/>
      </w:r>
      <w:r>
        <w:t>16</w:t>
      </w:r>
      <w:r>
        <w:fldChar w:fldCharType="end"/>
      </w:r>
    </w:p>
    <w:p w14:paraId="1328D21A" w14:textId="77777777" w:rsidR="006208A3" w:rsidRDefault="006208A3">
      <w:pPr>
        <w:pStyle w:val="30"/>
        <w:rPr>
          <w:rFonts w:asciiTheme="minorHAnsi" w:eastAsiaTheme="minorEastAsia" w:hAnsiTheme="minorHAnsi" w:cstheme="minorBidi"/>
          <w:kern w:val="2"/>
          <w:szCs w:val="22"/>
          <w:lang w:val="en-US" w:eastAsia="ko-KR"/>
        </w:rPr>
      </w:pPr>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_Toc8394817 \h </w:instrText>
      </w:r>
      <w:r>
        <w:fldChar w:fldCharType="separate"/>
      </w:r>
      <w:r>
        <w:t>16</w:t>
      </w:r>
      <w:r>
        <w:fldChar w:fldCharType="end"/>
      </w:r>
    </w:p>
    <w:p w14:paraId="2010F5CE" w14:textId="77777777" w:rsidR="006208A3" w:rsidRDefault="006208A3">
      <w:pPr>
        <w:pStyle w:val="30"/>
        <w:rPr>
          <w:rFonts w:asciiTheme="minorHAnsi" w:eastAsiaTheme="minorEastAsia" w:hAnsiTheme="minorHAnsi" w:cstheme="minorBidi"/>
          <w:kern w:val="2"/>
          <w:szCs w:val="22"/>
          <w:lang w:val="en-US" w:eastAsia="ko-KR"/>
        </w:rPr>
      </w:pPr>
      <w:r>
        <w:t>5.9.2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_Toc8394818 \h </w:instrText>
      </w:r>
      <w:r>
        <w:fldChar w:fldCharType="separate"/>
      </w:r>
      <w:r>
        <w:t>16</w:t>
      </w:r>
      <w:r>
        <w:fldChar w:fldCharType="end"/>
      </w:r>
    </w:p>
    <w:p w14:paraId="45B2A8D1" w14:textId="77777777" w:rsidR="006208A3" w:rsidRDefault="006208A3">
      <w:pPr>
        <w:pStyle w:val="30"/>
        <w:rPr>
          <w:rFonts w:asciiTheme="minorHAnsi" w:eastAsiaTheme="minorEastAsia" w:hAnsiTheme="minorHAnsi" w:cstheme="minorBidi"/>
          <w:kern w:val="2"/>
          <w:szCs w:val="22"/>
          <w:lang w:val="en-US" w:eastAsia="ko-KR"/>
        </w:rPr>
      </w:pPr>
      <w:r>
        <w:t>5.9.3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_Toc8394819 \h </w:instrText>
      </w:r>
      <w:r>
        <w:fldChar w:fldCharType="separate"/>
      </w:r>
      <w:r>
        <w:t>16</w:t>
      </w:r>
      <w:r>
        <w:fldChar w:fldCharType="end"/>
      </w:r>
    </w:p>
    <w:p w14:paraId="7203309D" w14:textId="77777777" w:rsidR="006208A3" w:rsidRDefault="006208A3">
      <w:pPr>
        <w:pStyle w:val="30"/>
        <w:rPr>
          <w:rFonts w:asciiTheme="minorHAnsi" w:eastAsiaTheme="minorEastAsia" w:hAnsiTheme="minorHAnsi" w:cstheme="minorBidi"/>
          <w:kern w:val="2"/>
          <w:szCs w:val="22"/>
          <w:lang w:val="en-US" w:eastAsia="ko-KR"/>
        </w:rPr>
      </w:pPr>
      <w:r>
        <w:t>5.9.4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_Toc8394820 \h </w:instrText>
      </w:r>
      <w:r>
        <w:fldChar w:fldCharType="separate"/>
      </w:r>
      <w:r>
        <w:t>16</w:t>
      </w:r>
      <w:r>
        <w:fldChar w:fldCharType="end"/>
      </w:r>
    </w:p>
    <w:p w14:paraId="7F6CFD4E" w14:textId="77777777" w:rsidR="006208A3" w:rsidRDefault="006208A3">
      <w:pPr>
        <w:pStyle w:val="30"/>
        <w:rPr>
          <w:rFonts w:asciiTheme="minorHAnsi" w:eastAsiaTheme="minorEastAsia" w:hAnsiTheme="minorHAnsi" w:cstheme="minorBidi"/>
          <w:kern w:val="2"/>
          <w:szCs w:val="22"/>
          <w:lang w:val="en-US" w:eastAsia="ko-KR"/>
        </w:rPr>
      </w:pPr>
      <w:r>
        <w:t>5.9.5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_Toc8394821 \h </w:instrText>
      </w:r>
      <w:r>
        <w:fldChar w:fldCharType="separate"/>
      </w:r>
      <w:r>
        <w:t>16</w:t>
      </w:r>
      <w:r>
        <w:fldChar w:fldCharType="end"/>
      </w:r>
    </w:p>
    <w:p w14:paraId="133E865C" w14:textId="77777777" w:rsidR="006208A3" w:rsidRDefault="006208A3">
      <w:pPr>
        <w:pStyle w:val="30"/>
        <w:rPr>
          <w:rFonts w:asciiTheme="minorHAnsi" w:eastAsiaTheme="minorEastAsia" w:hAnsiTheme="minorHAnsi" w:cstheme="minorBidi"/>
          <w:kern w:val="2"/>
          <w:szCs w:val="22"/>
          <w:lang w:val="en-US" w:eastAsia="ko-KR"/>
        </w:rPr>
      </w:pPr>
      <w:r>
        <w:t>5.9.6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_Toc8394822 \h </w:instrText>
      </w:r>
      <w:r>
        <w:fldChar w:fldCharType="separate"/>
      </w:r>
      <w:r>
        <w:t>16</w:t>
      </w:r>
      <w:r>
        <w:fldChar w:fldCharType="end"/>
      </w:r>
    </w:p>
    <w:p w14:paraId="60B535FC" w14:textId="77777777" w:rsidR="006208A3" w:rsidRDefault="006208A3">
      <w:pPr>
        <w:pStyle w:val="20"/>
        <w:rPr>
          <w:rFonts w:asciiTheme="minorHAnsi" w:eastAsiaTheme="minorEastAsia" w:hAnsiTheme="minorHAnsi" w:cstheme="minorBidi"/>
          <w:kern w:val="2"/>
          <w:szCs w:val="22"/>
          <w:lang w:val="en-US" w:eastAsia="ko-KR"/>
        </w:rPr>
      </w:pPr>
      <w:r>
        <w:t>5.10</w:t>
      </w:r>
      <w:r>
        <w:rPr>
          <w:rFonts w:asciiTheme="minorHAnsi" w:eastAsiaTheme="minorEastAsia" w:hAnsiTheme="minorHAnsi" w:cstheme="minorBidi"/>
          <w:kern w:val="2"/>
          <w:szCs w:val="22"/>
          <w:lang w:val="en-US" w:eastAsia="ko-KR"/>
        </w:rPr>
        <w:tab/>
      </w:r>
      <w:r>
        <w:t>Use case on “backup” PLMNs for the international roamer</w:t>
      </w:r>
      <w:r>
        <w:tab/>
      </w:r>
      <w:r>
        <w:fldChar w:fldCharType="begin"/>
      </w:r>
      <w:r>
        <w:instrText xml:space="preserve"> PAGEREF _Toc8394823 \h </w:instrText>
      </w:r>
      <w:r>
        <w:fldChar w:fldCharType="separate"/>
      </w:r>
      <w:r>
        <w:t>16</w:t>
      </w:r>
      <w:r>
        <w:fldChar w:fldCharType="end"/>
      </w:r>
    </w:p>
    <w:p w14:paraId="22E4F817" w14:textId="77777777" w:rsidR="006208A3" w:rsidRDefault="006208A3">
      <w:pPr>
        <w:pStyle w:val="30"/>
        <w:rPr>
          <w:rFonts w:asciiTheme="minorHAnsi" w:eastAsiaTheme="minorEastAsia" w:hAnsiTheme="minorHAnsi" w:cstheme="minorBidi"/>
          <w:kern w:val="2"/>
          <w:szCs w:val="22"/>
          <w:lang w:val="en-US" w:eastAsia="ko-KR"/>
        </w:rPr>
      </w:pPr>
      <w:r>
        <w:t>5.10.1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_Toc8394824 \h </w:instrText>
      </w:r>
      <w:r>
        <w:fldChar w:fldCharType="separate"/>
      </w:r>
      <w:r>
        <w:t>16</w:t>
      </w:r>
      <w:r>
        <w:fldChar w:fldCharType="end"/>
      </w:r>
    </w:p>
    <w:p w14:paraId="450E4147" w14:textId="77777777" w:rsidR="006208A3" w:rsidRDefault="006208A3">
      <w:pPr>
        <w:pStyle w:val="30"/>
        <w:rPr>
          <w:rFonts w:asciiTheme="minorHAnsi" w:eastAsiaTheme="minorEastAsia" w:hAnsiTheme="minorHAnsi" w:cstheme="minorBidi"/>
          <w:kern w:val="2"/>
          <w:szCs w:val="22"/>
          <w:lang w:val="en-US" w:eastAsia="ko-KR"/>
        </w:rPr>
      </w:pPr>
      <w:r>
        <w:t>5.10.2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_Toc8394825 \h </w:instrText>
      </w:r>
      <w:r>
        <w:fldChar w:fldCharType="separate"/>
      </w:r>
      <w:r>
        <w:t>17</w:t>
      </w:r>
      <w:r>
        <w:fldChar w:fldCharType="end"/>
      </w:r>
    </w:p>
    <w:p w14:paraId="4EEB201A" w14:textId="77777777" w:rsidR="006208A3" w:rsidRDefault="006208A3">
      <w:pPr>
        <w:pStyle w:val="30"/>
        <w:rPr>
          <w:rFonts w:asciiTheme="minorHAnsi" w:eastAsiaTheme="minorEastAsia" w:hAnsiTheme="minorHAnsi" w:cstheme="minorBidi"/>
          <w:kern w:val="2"/>
          <w:szCs w:val="22"/>
          <w:lang w:val="en-US" w:eastAsia="ko-KR"/>
        </w:rPr>
      </w:pPr>
      <w:r>
        <w:t xml:space="preserve">5.10.3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_Toc8394826 \h </w:instrText>
      </w:r>
      <w:r>
        <w:fldChar w:fldCharType="separate"/>
      </w:r>
      <w:r>
        <w:t>17</w:t>
      </w:r>
      <w:r>
        <w:fldChar w:fldCharType="end"/>
      </w:r>
    </w:p>
    <w:p w14:paraId="2D3B6116" w14:textId="77777777" w:rsidR="006208A3" w:rsidRDefault="006208A3">
      <w:pPr>
        <w:pStyle w:val="30"/>
        <w:rPr>
          <w:rFonts w:asciiTheme="minorHAnsi" w:eastAsiaTheme="minorEastAsia" w:hAnsiTheme="minorHAnsi" w:cstheme="minorBidi"/>
          <w:kern w:val="2"/>
          <w:szCs w:val="22"/>
          <w:lang w:val="en-US" w:eastAsia="ko-KR"/>
        </w:rPr>
      </w:pPr>
      <w:r>
        <w:t>5.10.4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_Toc8394827 \h </w:instrText>
      </w:r>
      <w:r>
        <w:fldChar w:fldCharType="separate"/>
      </w:r>
      <w:r>
        <w:t>17</w:t>
      </w:r>
      <w:r>
        <w:fldChar w:fldCharType="end"/>
      </w:r>
    </w:p>
    <w:p w14:paraId="5A084216" w14:textId="77777777" w:rsidR="006208A3" w:rsidRDefault="006208A3">
      <w:pPr>
        <w:pStyle w:val="30"/>
        <w:rPr>
          <w:rFonts w:asciiTheme="minorHAnsi" w:eastAsiaTheme="minorEastAsia" w:hAnsiTheme="minorHAnsi" w:cstheme="minorBidi"/>
          <w:kern w:val="2"/>
          <w:szCs w:val="22"/>
          <w:lang w:val="en-US" w:eastAsia="ko-KR"/>
        </w:rPr>
      </w:pPr>
      <w:r>
        <w:t>5.10.5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_Toc8394828 \h </w:instrText>
      </w:r>
      <w:r>
        <w:fldChar w:fldCharType="separate"/>
      </w:r>
      <w:r>
        <w:t>17</w:t>
      </w:r>
      <w:r>
        <w:fldChar w:fldCharType="end"/>
      </w:r>
    </w:p>
    <w:p w14:paraId="09DC2F92" w14:textId="77777777" w:rsidR="006208A3" w:rsidRDefault="006208A3">
      <w:pPr>
        <w:pStyle w:val="30"/>
        <w:rPr>
          <w:rFonts w:asciiTheme="minorHAnsi" w:eastAsiaTheme="minorEastAsia" w:hAnsiTheme="minorHAnsi" w:cstheme="minorBidi"/>
          <w:kern w:val="2"/>
          <w:szCs w:val="22"/>
          <w:lang w:val="en-US" w:eastAsia="ko-KR"/>
        </w:rPr>
      </w:pPr>
      <w:r>
        <w:t>5.10.6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_Toc8394829 \h </w:instrText>
      </w:r>
      <w:r>
        <w:fldChar w:fldCharType="separate"/>
      </w:r>
      <w:r>
        <w:t>17</w:t>
      </w:r>
      <w:r>
        <w:fldChar w:fldCharType="end"/>
      </w:r>
    </w:p>
    <w:p w14:paraId="5F19A4E4" w14:textId="77777777" w:rsidR="006208A3" w:rsidRDefault="006208A3">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rPr>
          <w:lang w:eastAsia="zh-CN"/>
        </w:rPr>
        <w:t>P</w:t>
      </w:r>
      <w:r>
        <w:t>otential New Consolidated Requirements</w:t>
      </w:r>
      <w:r>
        <w:tab/>
      </w:r>
      <w:r>
        <w:fldChar w:fldCharType="begin"/>
      </w:r>
      <w:r>
        <w:instrText xml:space="preserve"> PAGEREF _Toc8394830 \h </w:instrText>
      </w:r>
      <w:r>
        <w:fldChar w:fldCharType="separate"/>
      </w:r>
      <w:r>
        <w:t>18</w:t>
      </w:r>
      <w:r>
        <w:fldChar w:fldCharType="end"/>
      </w:r>
    </w:p>
    <w:p w14:paraId="75D7A926" w14:textId="77777777" w:rsidR="006208A3" w:rsidRDefault="006208A3">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_Toc8394831 \h </w:instrText>
      </w:r>
      <w:r>
        <w:fldChar w:fldCharType="separate"/>
      </w:r>
      <w:r>
        <w:t>18</w:t>
      </w:r>
      <w:r>
        <w:fldChar w:fldCharType="end"/>
      </w:r>
    </w:p>
    <w:p w14:paraId="6D810D57" w14:textId="77777777" w:rsidR="006208A3" w:rsidRDefault="006208A3">
      <w:pPr>
        <w:pStyle w:val="10"/>
        <w:rPr>
          <w:rFonts w:asciiTheme="minorHAnsi" w:eastAsiaTheme="minorEastAsia" w:hAnsiTheme="minorHAnsi" w:cstheme="minorBidi"/>
          <w:kern w:val="2"/>
          <w:sz w:val="20"/>
          <w:szCs w:val="22"/>
          <w:lang w:val="en-US" w:eastAsia="ko-KR"/>
        </w:rPr>
      </w:pPr>
      <w:r>
        <w:t>Annex &lt;A&gt;: &lt;Annex title&gt;</w:t>
      </w:r>
      <w:r>
        <w:tab/>
      </w:r>
      <w:r>
        <w:fldChar w:fldCharType="begin"/>
      </w:r>
      <w:r>
        <w:instrText xml:space="preserve"> PAGEREF _Toc8394832 \h </w:instrText>
      </w:r>
      <w:r>
        <w:fldChar w:fldCharType="separate"/>
      </w:r>
      <w:r>
        <w:t>19</w:t>
      </w:r>
      <w:r>
        <w:fldChar w:fldCharType="end"/>
      </w:r>
    </w:p>
    <w:p w14:paraId="0AE9AA3C" w14:textId="77777777" w:rsidR="006208A3" w:rsidRDefault="006208A3">
      <w:pPr>
        <w:pStyle w:val="10"/>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Heading levels in an annex</w:t>
      </w:r>
      <w:r>
        <w:tab/>
      </w:r>
      <w:r>
        <w:fldChar w:fldCharType="begin"/>
      </w:r>
      <w:r>
        <w:instrText xml:space="preserve"> PAGEREF _Toc8394833 \h </w:instrText>
      </w:r>
      <w:r>
        <w:fldChar w:fldCharType="separate"/>
      </w:r>
      <w:r>
        <w:t>19</w:t>
      </w:r>
      <w:r>
        <w:fldChar w:fldCharType="end"/>
      </w:r>
    </w:p>
    <w:p w14:paraId="41347B5D" w14:textId="77777777" w:rsidR="006208A3" w:rsidRDefault="006208A3">
      <w:pPr>
        <w:pStyle w:val="90"/>
        <w:rPr>
          <w:rFonts w:asciiTheme="minorHAnsi" w:eastAsiaTheme="minorEastAsia" w:hAnsiTheme="minorHAnsi" w:cstheme="minorBidi"/>
          <w:b w:val="0"/>
          <w:kern w:val="2"/>
          <w:sz w:val="20"/>
          <w:szCs w:val="22"/>
          <w:lang w:val="en-US" w:eastAsia="ko-KR"/>
        </w:rPr>
      </w:pPr>
      <w:r>
        <w:t>Annex &lt;X&gt;: Change history</w:t>
      </w:r>
      <w:r>
        <w:tab/>
      </w:r>
      <w:r>
        <w:fldChar w:fldCharType="begin"/>
      </w:r>
      <w:r>
        <w:instrText xml:space="preserve"> PAGEREF _Toc8394834 \h </w:instrText>
      </w:r>
      <w:r>
        <w:fldChar w:fldCharType="separate"/>
      </w:r>
      <w:r>
        <w:t>21</w:t>
      </w:r>
      <w:r>
        <w:fldChar w:fldCharType="end"/>
      </w:r>
    </w:p>
    <w:p w14:paraId="156D8823" w14:textId="77777777" w:rsidR="00E8629F" w:rsidRPr="00235394" w:rsidRDefault="008B6A07">
      <w:r>
        <w:rPr>
          <w:noProof/>
          <w:sz w:val="22"/>
        </w:rPr>
        <w:fldChar w:fldCharType="end"/>
      </w:r>
    </w:p>
    <w:p w14:paraId="260C6907" w14:textId="77777777" w:rsidR="00E8629F" w:rsidRPr="00235394" w:rsidRDefault="00E8629F">
      <w:pPr>
        <w:pStyle w:val="1"/>
      </w:pPr>
      <w:r w:rsidRPr="00235394">
        <w:br w:type="page"/>
      </w:r>
      <w:bookmarkStart w:id="4" w:name="_Toc521309600"/>
      <w:bookmarkStart w:id="5" w:name="_Toc8394752"/>
      <w:r w:rsidRPr="00235394">
        <w:lastRenderedPageBreak/>
        <w:t>Foreword</w:t>
      </w:r>
      <w:bookmarkEnd w:id="4"/>
      <w:bookmarkEnd w:id="5"/>
    </w:p>
    <w:p w14:paraId="452601DE" w14:textId="77777777" w:rsidR="00E8629F" w:rsidRPr="00235394" w:rsidRDefault="00E8629F">
      <w:r w:rsidRPr="00235394">
        <w:t>This Technical Report has been produced by the 3</w:t>
      </w:r>
      <w:r w:rsidR="00707941">
        <w:t>rd</w:t>
      </w:r>
      <w:r w:rsidRPr="00235394">
        <w:t xml:space="preserve"> Generation Partnership Project (3GPP).</w:t>
      </w:r>
    </w:p>
    <w:p w14:paraId="5E2270B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4A4EB4" w14:textId="77777777" w:rsidR="00E8629F" w:rsidRPr="00235394" w:rsidRDefault="00E8629F">
      <w:pPr>
        <w:pStyle w:val="B1"/>
      </w:pPr>
      <w:r w:rsidRPr="00235394">
        <w:t>Version x.y.z</w:t>
      </w:r>
    </w:p>
    <w:p w14:paraId="3FBA3AC3" w14:textId="77777777" w:rsidR="00E8629F" w:rsidRPr="00235394" w:rsidRDefault="00E8629F">
      <w:pPr>
        <w:pStyle w:val="B1"/>
      </w:pPr>
      <w:r w:rsidRPr="00235394">
        <w:t>where:</w:t>
      </w:r>
    </w:p>
    <w:p w14:paraId="666D2FD7" w14:textId="77777777" w:rsidR="00E8629F" w:rsidRPr="00235394" w:rsidRDefault="00E8629F">
      <w:pPr>
        <w:pStyle w:val="B2"/>
      </w:pPr>
      <w:r w:rsidRPr="00235394">
        <w:t>x</w:t>
      </w:r>
      <w:r w:rsidRPr="00235394">
        <w:tab/>
        <w:t>the first digit:</w:t>
      </w:r>
    </w:p>
    <w:p w14:paraId="05D1459E" w14:textId="77777777" w:rsidR="00E8629F" w:rsidRPr="00235394" w:rsidRDefault="00E8629F">
      <w:pPr>
        <w:pStyle w:val="B3"/>
      </w:pPr>
      <w:r w:rsidRPr="00235394">
        <w:t>1</w:t>
      </w:r>
      <w:r w:rsidRPr="00235394">
        <w:tab/>
        <w:t>presented to TSG for information;</w:t>
      </w:r>
    </w:p>
    <w:p w14:paraId="48687133" w14:textId="77777777" w:rsidR="00E8629F" w:rsidRPr="00235394" w:rsidRDefault="00E8629F">
      <w:pPr>
        <w:pStyle w:val="B3"/>
      </w:pPr>
      <w:r w:rsidRPr="00235394">
        <w:t>2</w:t>
      </w:r>
      <w:r w:rsidRPr="00235394">
        <w:tab/>
        <w:t>presented to TSG for approval;</w:t>
      </w:r>
    </w:p>
    <w:p w14:paraId="69CB9135" w14:textId="77777777" w:rsidR="00E8629F" w:rsidRPr="00235394" w:rsidRDefault="00E8629F">
      <w:pPr>
        <w:pStyle w:val="B3"/>
      </w:pPr>
      <w:r w:rsidRPr="00235394">
        <w:t>3</w:t>
      </w:r>
      <w:r w:rsidRPr="00235394">
        <w:tab/>
        <w:t>or greater indicates TSG approved document under change control.</w:t>
      </w:r>
    </w:p>
    <w:p w14:paraId="418E9C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71FA327" w14:textId="77777777" w:rsidR="00E8629F" w:rsidRPr="00235394" w:rsidRDefault="00E8629F">
      <w:pPr>
        <w:pStyle w:val="B2"/>
      </w:pPr>
      <w:r w:rsidRPr="00235394">
        <w:t>z</w:t>
      </w:r>
      <w:r w:rsidRPr="00235394">
        <w:tab/>
        <w:t>the third digit is incremented when editorial only changes have been incorporated in the document.</w:t>
      </w:r>
    </w:p>
    <w:p w14:paraId="33C2D441" w14:textId="77777777" w:rsidR="00E8629F" w:rsidRPr="00235394" w:rsidRDefault="00E8629F">
      <w:pPr>
        <w:pStyle w:val="1"/>
      </w:pPr>
      <w:r w:rsidRPr="00235394">
        <w:br w:type="page"/>
      </w:r>
      <w:bookmarkStart w:id="6" w:name="_Toc521309602"/>
      <w:bookmarkStart w:id="7" w:name="_Toc8394753"/>
      <w:r w:rsidRPr="00235394">
        <w:lastRenderedPageBreak/>
        <w:t>1</w:t>
      </w:r>
      <w:r w:rsidRPr="00235394">
        <w:tab/>
        <w:t>Scope</w:t>
      </w:r>
      <w:bookmarkEnd w:id="6"/>
      <w:bookmarkEnd w:id="7"/>
    </w:p>
    <w:p w14:paraId="54558739" w14:textId="77777777"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14:paraId="703165BA" w14:textId="77777777" w:rsidR="00E8629F" w:rsidRPr="00235394" w:rsidRDefault="00E8629F">
      <w:pPr>
        <w:pStyle w:val="1"/>
      </w:pPr>
      <w:bookmarkStart w:id="8" w:name="_Toc521309603"/>
      <w:bookmarkStart w:id="9" w:name="_Toc8394754"/>
      <w:r w:rsidRPr="00235394">
        <w:t>2</w:t>
      </w:r>
      <w:r w:rsidRPr="00235394">
        <w:tab/>
        <w:t>References</w:t>
      </w:r>
      <w:bookmarkEnd w:id="8"/>
      <w:bookmarkEnd w:id="9"/>
    </w:p>
    <w:p w14:paraId="32189079" w14:textId="77777777" w:rsidR="00E8629F" w:rsidRPr="00235394" w:rsidRDefault="00E8629F">
      <w:r w:rsidRPr="00235394">
        <w:t>The following documents contain provisions which, through reference in this text, constitute provisions of the present document.</w:t>
      </w:r>
    </w:p>
    <w:p w14:paraId="736B4E31"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76A39EA4" w14:textId="77777777" w:rsidR="007066FA" w:rsidRPr="004D3578" w:rsidRDefault="007066FA" w:rsidP="007066FA">
      <w:pPr>
        <w:pStyle w:val="B1"/>
      </w:pPr>
      <w:r>
        <w:t>-</w:t>
      </w:r>
      <w:r>
        <w:tab/>
      </w:r>
      <w:r w:rsidRPr="004D3578">
        <w:t>For a specific reference, subsequent revisions do not apply.</w:t>
      </w:r>
    </w:p>
    <w:p w14:paraId="7E09E8B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30DCE3" w14:textId="77777777" w:rsidR="00282213" w:rsidRPr="00235394" w:rsidRDefault="00282213" w:rsidP="007066FA">
      <w:pPr>
        <w:pStyle w:val="EX"/>
      </w:pPr>
      <w:r w:rsidRPr="00235394">
        <w:t>[1]</w:t>
      </w:r>
      <w:r w:rsidRPr="00235394">
        <w:tab/>
        <w:t>3GPP TR 21.905: "Vocabulary for 3GPP Specifications".</w:t>
      </w:r>
    </w:p>
    <w:p w14:paraId="3696E3C8" w14:textId="77777777" w:rsidR="00282213" w:rsidRPr="00235394" w:rsidRDefault="00282213" w:rsidP="00282213">
      <w:pPr>
        <w:pStyle w:val="EX"/>
      </w:pPr>
      <w:r w:rsidRPr="00235394">
        <w:t>…</w:t>
      </w:r>
    </w:p>
    <w:p w14:paraId="55AD3809" w14:textId="77777777" w:rsidR="00282213" w:rsidRPr="00235394" w:rsidRDefault="00282213" w:rsidP="00282213">
      <w:pPr>
        <w:pStyle w:val="EX"/>
      </w:pPr>
      <w:r w:rsidRPr="00235394">
        <w:t>[x]</w:t>
      </w:r>
      <w:r w:rsidRPr="00235394">
        <w:tab/>
        <w:t>&lt;doctype&gt; &lt;#&gt;[ ([up to and including]{yyyy[-mm]|V&lt;a[.b[.c]]&gt;}[onwards])]: "&lt;Title&gt;".</w:t>
      </w:r>
    </w:p>
    <w:p w14:paraId="714B9CF0" w14:textId="77777777" w:rsidR="00E8629F" w:rsidRPr="00235394" w:rsidRDefault="00E8629F">
      <w:pPr>
        <w:pStyle w:val="1"/>
      </w:pPr>
      <w:bookmarkStart w:id="10" w:name="_Toc521309604"/>
      <w:bookmarkStart w:id="11" w:name="_Toc8394755"/>
      <w:r w:rsidRPr="00235394">
        <w:t>3</w:t>
      </w:r>
      <w:r w:rsidRPr="00235394">
        <w:tab/>
      </w:r>
      <w:r w:rsidR="00367724" w:rsidRPr="00235394">
        <w:t>Definitions, symbols and abbreviations</w:t>
      </w:r>
      <w:bookmarkEnd w:id="10"/>
      <w:bookmarkEnd w:id="11"/>
    </w:p>
    <w:p w14:paraId="7CD0A410" w14:textId="77777777" w:rsidR="00E8629F" w:rsidRPr="00235394" w:rsidRDefault="00E8629F">
      <w:pPr>
        <w:pStyle w:val="2"/>
      </w:pPr>
      <w:bookmarkStart w:id="12" w:name="_Toc521309605"/>
      <w:bookmarkStart w:id="13" w:name="_Toc8394756"/>
      <w:r w:rsidRPr="00235394">
        <w:t>3.1</w:t>
      </w:r>
      <w:r w:rsidRPr="00235394">
        <w:tab/>
        <w:t>Definitions</w:t>
      </w:r>
      <w:bookmarkEnd w:id="12"/>
      <w:bookmarkEnd w:id="13"/>
    </w:p>
    <w:p w14:paraId="6B32E3D5" w14:textId="77777777" w:rsidR="00E8629F" w:rsidRPr="00235394" w:rsidRDefault="00E8629F">
      <w:r w:rsidRPr="00235394">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00212373">
        <w:t xml:space="preserve">3GPP </w:t>
      </w:r>
      <w:bookmarkEnd w:id="14"/>
      <w:bookmarkEnd w:id="15"/>
      <w:bookmarkEnd w:id="16"/>
      <w:bookmarkEnd w:id="17"/>
      <w:bookmarkEnd w:id="1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A5B637C" w14:textId="2BDC9C13" w:rsidR="009868ED" w:rsidRPr="00B64185" w:rsidRDefault="009868ED" w:rsidP="009868ED">
      <w:r w:rsidRPr="00B64185">
        <w:rPr>
          <w:b/>
        </w:rPr>
        <w:t>Disaster Condition:</w:t>
      </w:r>
      <w:r w:rsidRPr="00B64185">
        <w:t xml:space="preserve"> This is the condition that a government decides </w:t>
      </w:r>
      <w:r w:rsidR="00E726F3">
        <w:t xml:space="preserve">whether </w:t>
      </w:r>
      <w:r w:rsidR="00AD0C4D">
        <w:t xml:space="preserve">it is </w:t>
      </w:r>
      <w:r w:rsidR="00E726F3">
        <w:t xml:space="preserve">applicable or not </w:t>
      </w:r>
      <w:r w:rsidR="005C2CE0">
        <w:t>based on</w:t>
      </w:r>
      <w:r w:rsidRPr="00B64185">
        <w:t>, e.g. a natural disaster</w:t>
      </w:r>
      <w:r w:rsidR="00D725E0">
        <w:t xml:space="preserve"> or </w:t>
      </w:r>
      <w:r w:rsidR="00E726F3">
        <w:t xml:space="preserve">a </w:t>
      </w:r>
      <w:r w:rsidR="00D725E0">
        <w:t>man-made disaster</w:t>
      </w:r>
      <w:r w:rsidRPr="00B64185">
        <w:t>. When this condition applies, users may have the opportunity to mitigate service interruptions and failures.</w:t>
      </w:r>
    </w:p>
    <w:p w14:paraId="3F043E53" w14:textId="495C487D" w:rsidR="009868ED" w:rsidRPr="00B64185" w:rsidRDefault="009868ED" w:rsidP="009868ED">
      <w:r w:rsidRPr="00B64185">
        <w:rPr>
          <w:b/>
        </w:rPr>
        <w:t>Disaster Roaming</w:t>
      </w:r>
      <w:r w:rsidR="004418CB">
        <w:rPr>
          <w:b/>
        </w:rPr>
        <w:t>:</w:t>
      </w:r>
      <w:r w:rsidRPr="00B64185">
        <w:t xml:space="preserve">  This is the special </w:t>
      </w:r>
      <w:r w:rsidR="00D725E0">
        <w:t xml:space="preserve">type of </w:t>
      </w:r>
      <w:r w:rsidRPr="00B64185">
        <w:t xml:space="preserve">roaming </w:t>
      </w:r>
      <w:r w:rsidR="00D725E0">
        <w:t>service</w:t>
      </w:r>
      <w:r w:rsidR="00D725E0" w:rsidRPr="00B64185">
        <w:t xml:space="preserve"> </w:t>
      </w:r>
      <w:r w:rsidRPr="00B64185">
        <w:t>that applies during a Disaster Condition.</w:t>
      </w:r>
    </w:p>
    <w:p w14:paraId="20D7CB6C" w14:textId="77777777" w:rsidR="009868ED" w:rsidRDefault="009868ED" w:rsidP="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14:paraId="11A3BCD6" w14:textId="77777777" w:rsidR="009868ED" w:rsidRPr="009868ED" w:rsidRDefault="009868ED"/>
    <w:p w14:paraId="519025F9" w14:textId="77777777" w:rsidR="00E8629F" w:rsidRPr="00235394" w:rsidRDefault="008F13CF">
      <w:pPr>
        <w:pStyle w:val="2"/>
      </w:pPr>
      <w:bookmarkStart w:id="19" w:name="_Toc521309607"/>
      <w:bookmarkStart w:id="20" w:name="_Toc8394757"/>
      <w:r>
        <w:t>3.2</w:t>
      </w:r>
      <w:r w:rsidR="00E8629F" w:rsidRPr="00235394">
        <w:tab/>
        <w:t>Abbreviations</w:t>
      </w:r>
      <w:bookmarkEnd w:id="19"/>
      <w:bookmarkEnd w:id="20"/>
    </w:p>
    <w:p w14:paraId="220D9F32"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FA0FD8D" w14:textId="77777777" w:rsidR="00E8629F" w:rsidRPr="00235394" w:rsidRDefault="00E8629F">
      <w:pPr>
        <w:pStyle w:val="Guidance"/>
        <w:keepNext/>
      </w:pPr>
      <w:r w:rsidRPr="00235394">
        <w:t>Abbreviation format (EW)</w:t>
      </w:r>
    </w:p>
    <w:p w14:paraId="5E2C19DC" w14:textId="77777777" w:rsidR="00E8629F" w:rsidRDefault="00E8629F">
      <w:pPr>
        <w:pStyle w:val="EW"/>
      </w:pPr>
      <w:r w:rsidRPr="00235394">
        <w:t>&lt;ACRONYM&gt;</w:t>
      </w:r>
      <w:r w:rsidRPr="00235394">
        <w:tab/>
        <w:t>&lt;Explanation&gt;</w:t>
      </w:r>
    </w:p>
    <w:p w14:paraId="5CE8EEB4" w14:textId="77777777" w:rsidR="00487E20" w:rsidRDefault="00487E20" w:rsidP="00487E20">
      <w:pPr>
        <w:pStyle w:val="EW"/>
        <w:ind w:left="0" w:firstLine="0"/>
      </w:pPr>
    </w:p>
    <w:p w14:paraId="6F1A4ACD" w14:textId="77777777" w:rsidR="00487E20" w:rsidRDefault="00487E20" w:rsidP="00487E20">
      <w:pPr>
        <w:pStyle w:val="EW"/>
        <w:ind w:left="0" w:firstLine="0"/>
      </w:pPr>
    </w:p>
    <w:p w14:paraId="5EB48B63" w14:textId="77777777" w:rsidR="00487E20" w:rsidRDefault="00487E20" w:rsidP="00487E20">
      <w:pPr>
        <w:pStyle w:val="1"/>
      </w:pPr>
      <w:bookmarkStart w:id="21" w:name="_Toc521309608"/>
      <w:bookmarkStart w:id="22" w:name="_Toc8394758"/>
      <w:r>
        <w:t>4</w:t>
      </w:r>
      <w:r>
        <w:tab/>
        <w:t>Overview</w:t>
      </w:r>
      <w:bookmarkEnd w:id="21"/>
      <w:bookmarkEnd w:id="22"/>
    </w:p>
    <w:p w14:paraId="4F544AFA" w14:textId="77777777" w:rsidR="00705B17" w:rsidRDefault="00705B17" w:rsidP="00705B17">
      <w:pPr>
        <w:pStyle w:val="EditorsNote"/>
      </w:pPr>
      <w:r>
        <w:t>Editor’s Note: This clause provides a high-level overview of the feature</w:t>
      </w:r>
      <w:r w:rsidR="008B6A07">
        <w:t>. This section will be updated based on the study outcome.</w:t>
      </w:r>
    </w:p>
    <w:p w14:paraId="6FCD35E1" w14:textId="77777777" w:rsidR="00487E20" w:rsidRDefault="00487E20" w:rsidP="00705B17">
      <w:pPr>
        <w:pStyle w:val="EditorsNote"/>
      </w:pPr>
    </w:p>
    <w:p w14:paraId="2E98E982" w14:textId="77777777" w:rsidR="005157A8" w:rsidRPr="005157A8" w:rsidRDefault="00487E20" w:rsidP="00705B17">
      <w:pPr>
        <w:pStyle w:val="1"/>
      </w:pPr>
      <w:bookmarkStart w:id="23" w:name="_Toc521309609"/>
      <w:bookmarkStart w:id="24" w:name="_Toc8394759"/>
      <w:r>
        <w:t>5</w:t>
      </w:r>
      <w:r>
        <w:tab/>
        <w:t xml:space="preserve">Use </w:t>
      </w:r>
      <w:r w:rsidR="004D6C3B">
        <w:t>c</w:t>
      </w:r>
      <w:r>
        <w:t>ases</w:t>
      </w:r>
      <w:bookmarkEnd w:id="23"/>
      <w:bookmarkEnd w:id="24"/>
    </w:p>
    <w:p w14:paraId="3B42E1F0" w14:textId="77777777" w:rsidR="005B0D85" w:rsidRPr="00095333" w:rsidRDefault="005B0D85" w:rsidP="00095333">
      <w:pPr>
        <w:pStyle w:val="2"/>
      </w:pPr>
      <w:bookmarkStart w:id="25" w:name="_Toc8394760"/>
      <w:bookmarkStart w:id="26" w:name="_Toc521309610"/>
      <w:bookmarkStart w:id="27" w:name="_Toc445993418"/>
      <w:r w:rsidRPr="00095333">
        <w:t>5.</w:t>
      </w:r>
      <w:r w:rsidR="00BB5F92" w:rsidRPr="00095333">
        <w:t>1</w:t>
      </w:r>
      <w:r w:rsidRPr="00095333">
        <w:tab/>
        <w:t>Network reselection during disaster - General</w:t>
      </w:r>
      <w:bookmarkEnd w:id="25"/>
    </w:p>
    <w:p w14:paraId="0FE2997E" w14:textId="77777777" w:rsidR="005B0D85" w:rsidRPr="00095333" w:rsidRDefault="005B0D85" w:rsidP="00095333">
      <w:pPr>
        <w:pStyle w:val="3"/>
      </w:pPr>
      <w:bookmarkStart w:id="28" w:name="_Toc355779204"/>
      <w:bookmarkStart w:id="29" w:name="_Toc354586742"/>
      <w:bookmarkStart w:id="30" w:name="_Toc354590101"/>
      <w:bookmarkStart w:id="31" w:name="_Toc8394761"/>
      <w:bookmarkEnd w:id="28"/>
      <w:bookmarkEnd w:id="29"/>
      <w:bookmarkEnd w:id="30"/>
      <w:r w:rsidRPr="00095333">
        <w:t>5.</w:t>
      </w:r>
      <w:r w:rsidR="00BB5F92" w:rsidRPr="00095333">
        <w:t>1</w:t>
      </w:r>
      <w:r w:rsidRPr="00095333">
        <w:t>.1</w:t>
      </w:r>
      <w:r w:rsidRPr="00095333">
        <w:tab/>
        <w:t>Description</w:t>
      </w:r>
      <w:bookmarkEnd w:id="31"/>
    </w:p>
    <w:p w14:paraId="0327406F" w14:textId="77777777"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14:paraId="13DF84A5" w14:textId="77777777" w:rsidR="005B0D85" w:rsidRPr="005B0D85" w:rsidRDefault="005B0D85" w:rsidP="005B0D85">
      <w:pPr>
        <w:rPr>
          <w:rFonts w:eastAsia="맑은 고딕"/>
          <w:lang w:val="en-US" w:eastAsia="ko-KR"/>
        </w:rPr>
      </w:pPr>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p>
    <w:p w14:paraId="00F068C4" w14:textId="77777777" w:rsidR="005B0D85" w:rsidRPr="00095333" w:rsidRDefault="005B0D85" w:rsidP="00095333">
      <w:pPr>
        <w:pStyle w:val="3"/>
      </w:pPr>
      <w:bookmarkStart w:id="32" w:name="_Toc355779205"/>
      <w:bookmarkStart w:id="33" w:name="_Toc354586743"/>
      <w:bookmarkStart w:id="34" w:name="_Toc354590102"/>
      <w:bookmarkStart w:id="35" w:name="_Toc8394762"/>
      <w:bookmarkEnd w:id="32"/>
      <w:bookmarkEnd w:id="33"/>
      <w:bookmarkEnd w:id="34"/>
      <w:r w:rsidRPr="00095333">
        <w:t>5.</w:t>
      </w:r>
      <w:r w:rsidR="00BB5F92" w:rsidRPr="00095333">
        <w:t>1</w:t>
      </w:r>
      <w:r w:rsidRPr="00095333">
        <w:t>.2</w:t>
      </w:r>
      <w:r w:rsidRPr="00095333">
        <w:tab/>
        <w:t>Pre-conditions</w:t>
      </w:r>
      <w:bookmarkEnd w:id="35"/>
    </w:p>
    <w:p w14:paraId="21EFE1E0" w14:textId="77777777" w:rsidR="005B0D85" w:rsidRPr="005B0D85" w:rsidRDefault="005B0D85" w:rsidP="005B0D85">
      <w:pPr>
        <w:rPr>
          <w:rFonts w:eastAsia="Times New Roman"/>
          <w:lang w:val="en-US"/>
        </w:rPr>
      </w:pPr>
      <w:r w:rsidRPr="005B0D85">
        <w:rPr>
          <w:rFonts w:eastAsia="Times New Roman"/>
          <w:lang w:val="en-US"/>
        </w:rPr>
        <w:t xml:space="preserve">Yuri has a subscription with a network HomeNetwork in country K, and lives in OldCity within country K. In OldCity, the network HomeNetwork owns and operates a local routing center through which all traffic and signaling pass to/from the radio access networks of the HomeNetwork. The equipment of the local routing center is located within the basement of the building called OldBuilding. </w:t>
      </w:r>
    </w:p>
    <w:p w14:paraId="0AB90A79" w14:textId="77777777" w:rsidR="005B0D85" w:rsidRPr="005B0D85" w:rsidRDefault="005B0D85" w:rsidP="005B0D85">
      <w:pPr>
        <w:rPr>
          <w:rFonts w:eastAsia="Times New Roman"/>
          <w:lang w:val="en-US"/>
        </w:rPr>
      </w:pPr>
      <w:r w:rsidRPr="005B0D85">
        <w:rPr>
          <w:rFonts w:eastAsia="Times New Roman"/>
          <w:lang w:val="en-US"/>
        </w:rPr>
        <w:t>In country K, there is another network NeighborNetwork. The NeighborNetwork also owns and operates a local routing enter in OldCity, but it is located in different district than that of OldBuilding.</w:t>
      </w:r>
    </w:p>
    <w:p w14:paraId="77D3767E" w14:textId="77777777" w:rsidR="005B0D85" w:rsidRPr="005B0D85" w:rsidRDefault="005B0D85" w:rsidP="005B0D85">
      <w:pPr>
        <w:rPr>
          <w:rFonts w:eastAsia="Times New Roman"/>
          <w:lang w:val="en-US"/>
        </w:rPr>
      </w:pPr>
      <w:r w:rsidRPr="005B0D85">
        <w:rPr>
          <w:rFonts w:eastAsia="Times New Roman"/>
          <w:lang w:val="en-US"/>
        </w:rPr>
        <w:t xml:space="preserve">The network HomeNetwork and the network NeighborNetwork establishes a special agreement so that the two networks provide services to users of each other only during critical disasters where the other network cannot provide services to its home customer. </w:t>
      </w:r>
    </w:p>
    <w:p w14:paraId="0675C09E" w14:textId="77777777" w:rsidR="005B0D85" w:rsidRPr="005B0D85" w:rsidRDefault="005B0D85" w:rsidP="005B0D85">
      <w:pPr>
        <w:rPr>
          <w:rFonts w:eastAsia="Times New Roman"/>
          <w:lang w:val="en-US"/>
        </w:rPr>
      </w:pPr>
      <w:r w:rsidRPr="005B0D85">
        <w:rPr>
          <w:rFonts w:eastAsia="Times New Roman"/>
          <w:lang w:val="en-US"/>
        </w:rPr>
        <w:t>In OldCity, using mobile payment service is a common practice. Thus, one cannot buy foods or ride a public transportation without a smartphone supporting mobile payment service. So, Yuri also uses mobile payment service to by foods or ride a public transportation with her smartphone.</w:t>
      </w:r>
    </w:p>
    <w:p w14:paraId="6E6B1A6E" w14:textId="77777777" w:rsidR="005B0D85" w:rsidRPr="00095333" w:rsidRDefault="005B0D85" w:rsidP="00095333">
      <w:pPr>
        <w:pStyle w:val="3"/>
      </w:pPr>
      <w:bookmarkStart w:id="36" w:name="_Toc355779206"/>
      <w:bookmarkStart w:id="37" w:name="_Toc354586744"/>
      <w:bookmarkStart w:id="38" w:name="_Toc354590103"/>
      <w:bookmarkStart w:id="39" w:name="_Toc8394763"/>
      <w:bookmarkEnd w:id="36"/>
      <w:bookmarkEnd w:id="37"/>
      <w:bookmarkEnd w:id="38"/>
      <w:r w:rsidRPr="00095333">
        <w:t>5.</w:t>
      </w:r>
      <w:r w:rsidR="00BB5F92" w:rsidRPr="00095333">
        <w:t>1</w:t>
      </w:r>
      <w:r w:rsidRPr="00095333">
        <w:t>.3</w:t>
      </w:r>
      <w:r w:rsidRPr="00095333">
        <w:tab/>
        <w:t>Service Flows</w:t>
      </w:r>
      <w:bookmarkEnd w:id="39"/>
    </w:p>
    <w:p w14:paraId="1DE1CE2C" w14:textId="77777777"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14:paraId="7AAF2A26" w14:textId="77777777"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p>
    <w:p w14:paraId="2CF0EE8A" w14:textId="77777777"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14:paraId="31FBEBFD" w14:textId="77777777"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It has been raining for several days in OldCity and this causes instability to OldBuilding. Suddenly, the OldBuilding collapses and the subsequent flood and the fire damaged wireline and routing equipment. In the end, connectivity between the radio access network and the core network of the HomeNetwork is lost. But, core network of HomeNetwork can communicate with other neighboring networks. The information related to disaster and the affected network and area can be delivered via authorized regulatory bodies, or via direct between the networks.</w:t>
      </w:r>
    </w:p>
    <w:p w14:paraId="28992A2B" w14:textId="77777777"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HomeNetwork and only cells of NeighborNetwork </w:t>
      </w:r>
      <w:r w:rsidR="00897897">
        <w:rPr>
          <w:rFonts w:eastAsia="Times New Roman"/>
          <w:lang w:val="en-US"/>
        </w:rPr>
        <w:t>are</w:t>
      </w:r>
      <w:r w:rsidRPr="005B0D85">
        <w:rPr>
          <w:rFonts w:eastAsia="Times New Roman"/>
          <w:lang w:val="en-US"/>
        </w:rPr>
        <w:t xml:space="preserve"> available. The smartphone of the Yuri camps on a cell of the NeighborNetwork. It starts registration procedure toward the NeighborNetwork.</w:t>
      </w:r>
    </w:p>
    <w:p w14:paraId="16F3849F" w14:textId="77777777" w:rsidR="005B0D85" w:rsidRPr="005B0D85" w:rsidRDefault="005B0D85" w:rsidP="005B0D85">
      <w:pPr>
        <w:ind w:left="568" w:hanging="284"/>
        <w:rPr>
          <w:rFonts w:eastAsia="Times New Roman"/>
          <w:lang w:val="en-US"/>
        </w:rPr>
      </w:pPr>
      <w:r w:rsidRPr="005B0D85">
        <w:rPr>
          <w:rFonts w:eastAsia="Times New Roman"/>
          <w:lang w:val="en-US"/>
        </w:rPr>
        <w:t>5.</w:t>
      </w:r>
      <w:r w:rsidRPr="005B0D85">
        <w:rPr>
          <w:rFonts w:eastAsia="Times New Roman"/>
          <w:lang w:val="en-US"/>
        </w:rPr>
        <w:tab/>
        <w:t>Based on the information that the disaster has disabled communication service by HomeNetwork in OldCity and the information of the UE (e.g. whether the Yuri is a valid subscriber of the HomeNetwork), the NeighborNetwork decides to provide connectivity service to the UE.</w:t>
      </w:r>
    </w:p>
    <w:p w14:paraId="173388CD" w14:textId="77777777" w:rsidR="005B0D85" w:rsidRPr="005B0D85" w:rsidRDefault="005B0D85" w:rsidP="005B0D85">
      <w:pPr>
        <w:ind w:left="568" w:hanging="284"/>
        <w:rPr>
          <w:rFonts w:eastAsia="Times New Roman"/>
          <w:lang w:val="en-US"/>
        </w:rPr>
      </w:pPr>
      <w:r w:rsidRPr="005B0D85">
        <w:rPr>
          <w:rFonts w:eastAsia="Times New Roman"/>
          <w:lang w:val="en-US"/>
        </w:rPr>
        <w:t>6.</w:t>
      </w:r>
      <w:r w:rsidRPr="005B0D85">
        <w:rPr>
          <w:rFonts w:eastAsia="Times New Roman"/>
          <w:lang w:val="en-US"/>
        </w:rPr>
        <w:tab/>
        <w:t xml:space="preserve">Connectivity for Yuri’s smartphone is now provided by the NeighborNetwork. </w:t>
      </w:r>
    </w:p>
    <w:p w14:paraId="2F13ED6D" w14:textId="77777777" w:rsidR="005B0D85" w:rsidRPr="005B0D85" w:rsidRDefault="005B0D85" w:rsidP="00095333">
      <w:pPr>
        <w:ind w:left="568" w:hanging="284"/>
        <w:rPr>
          <w:rFonts w:eastAsia="Times New Roman"/>
          <w:lang w:val="en-US"/>
        </w:rPr>
      </w:pPr>
      <w:r w:rsidRPr="005B0D85">
        <w:rPr>
          <w:rFonts w:eastAsia="Times New Roman"/>
          <w:lang w:val="en-US"/>
        </w:rPr>
        <w:t>7.</w:t>
      </w:r>
      <w:r w:rsidRPr="005B0D85">
        <w:rPr>
          <w:rFonts w:eastAsia="Times New Roman"/>
          <w:lang w:val="en-US"/>
        </w:rPr>
        <w:tab/>
        <w:t xml:space="preserve">Bus arrives at the bus stop and Yuri get on the bus. Yuri touches her smartphone to the payment terminal of the bus. The data for the transaction is delivered by the NeighborNetwork. </w:t>
      </w:r>
    </w:p>
    <w:p w14:paraId="2A8836FB" w14:textId="77777777" w:rsidR="005B0D85" w:rsidRPr="00095333" w:rsidRDefault="005B0D85" w:rsidP="00095333">
      <w:pPr>
        <w:pStyle w:val="3"/>
      </w:pPr>
      <w:bookmarkStart w:id="40" w:name="_Toc355779207"/>
      <w:bookmarkStart w:id="41" w:name="_Toc354586745"/>
      <w:bookmarkStart w:id="42" w:name="_Toc354590104"/>
      <w:bookmarkStart w:id="43" w:name="_Toc8394764"/>
      <w:bookmarkEnd w:id="40"/>
      <w:bookmarkEnd w:id="41"/>
      <w:bookmarkEnd w:id="42"/>
      <w:r w:rsidRPr="00095333">
        <w:lastRenderedPageBreak/>
        <w:t>5.</w:t>
      </w:r>
      <w:r w:rsidR="00BB5F92" w:rsidRPr="00095333">
        <w:t>1</w:t>
      </w:r>
      <w:r w:rsidRPr="00095333">
        <w:t>.4</w:t>
      </w:r>
      <w:r w:rsidRPr="00095333">
        <w:tab/>
        <w:t>Post-conditions</w:t>
      </w:r>
      <w:bookmarkEnd w:id="43"/>
    </w:p>
    <w:p w14:paraId="46B2007E" w14:textId="77777777"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14:paraId="35C9BC4A" w14:textId="77777777" w:rsidR="005B0D85" w:rsidRPr="00BB5F92" w:rsidRDefault="005B0D85" w:rsidP="005B0D85">
      <w:pPr>
        <w:rPr>
          <w:rFonts w:eastAsia="맑은 고딕"/>
          <w:lang w:val="en-US" w:eastAsia="ko-KR"/>
        </w:rPr>
      </w:pPr>
      <w:r w:rsidRPr="005B0D85">
        <w:rPr>
          <w:rFonts w:eastAsia="맑은 고딕"/>
          <w:lang w:val="en-US" w:eastAsia="ko-KR"/>
        </w:rPr>
        <w:t>Later, t</w:t>
      </w:r>
      <w:r w:rsidRPr="005B0D85">
        <w:rPr>
          <w:rFonts w:eastAsia="맑은 고딕" w:hint="eastAsia"/>
          <w:lang w:val="en-US" w:eastAsia="ko-KR"/>
        </w:rPr>
        <w:t>he</w:t>
      </w:r>
      <w:r w:rsidRPr="005B0D85">
        <w:rPr>
          <w:rFonts w:eastAsia="맑은 고딕"/>
          <w:lang w:val="en-US" w:eastAsia="ko-KR"/>
        </w:rPr>
        <w:t xml:space="preserve"> relevant charging information for the</w:t>
      </w:r>
      <w:r w:rsidRPr="005B0D85">
        <w:rPr>
          <w:rFonts w:eastAsia="맑은 고딕" w:hint="eastAsia"/>
          <w:lang w:val="en-US" w:eastAsia="ko-KR"/>
        </w:rPr>
        <w:t xml:space="preserve"> connectivity service provided via </w:t>
      </w:r>
      <w:r w:rsidRPr="005B0D85">
        <w:rPr>
          <w:rFonts w:eastAsia="맑은 고딕"/>
          <w:lang w:val="en-US" w:eastAsia="ko-KR"/>
        </w:rPr>
        <w:t>the NeighborNetwork is reported to the HomeNetwork</w:t>
      </w:r>
      <w:r w:rsidR="00BB5F92">
        <w:rPr>
          <w:rFonts w:eastAsia="맑은 고딕"/>
          <w:lang w:val="en-US" w:eastAsia="ko-KR"/>
        </w:rPr>
        <w:t>.</w:t>
      </w:r>
    </w:p>
    <w:p w14:paraId="1749268C" w14:textId="77777777" w:rsidR="005B0D85" w:rsidRPr="00095333" w:rsidRDefault="005B0D85" w:rsidP="00095333">
      <w:pPr>
        <w:pStyle w:val="3"/>
      </w:pPr>
      <w:bookmarkStart w:id="44" w:name="_Toc8394765"/>
      <w:r w:rsidRPr="00095333">
        <w:t>5.</w:t>
      </w:r>
      <w:r w:rsidR="00BB5F92" w:rsidRPr="00095333">
        <w:t>1</w:t>
      </w:r>
      <w:r w:rsidRPr="00095333">
        <w:t>.5</w:t>
      </w:r>
      <w:r w:rsidRPr="00095333">
        <w:tab/>
        <w:t>Existing features partly or fully covering the use case functionality</w:t>
      </w:r>
      <w:bookmarkEnd w:id="44"/>
    </w:p>
    <w:p w14:paraId="6C587D28" w14:textId="77777777" w:rsidR="005B0D85" w:rsidRPr="005B0D85" w:rsidRDefault="005B0D85" w:rsidP="005B0D85">
      <w:pPr>
        <w:rPr>
          <w:rFonts w:eastAsia="맑은 고딕"/>
          <w:lang w:val="en-US" w:eastAsia="ko-KR"/>
        </w:rPr>
      </w:pPr>
      <w:r w:rsidRPr="005B0D85">
        <w:rPr>
          <w:rFonts w:eastAsia="맑은 고딕" w:hint="eastAsia"/>
          <w:lang w:val="en-US" w:eastAsia="ko-KR"/>
        </w:rPr>
        <w:t xml:space="preserve">In TS 22.261, following </w:t>
      </w:r>
      <w:r w:rsidRPr="005B0D85">
        <w:rPr>
          <w:rFonts w:eastAsia="맑은 고딕"/>
          <w:lang w:val="en-US" w:eastAsia="ko-KR"/>
        </w:rPr>
        <w:t>requirements are specified:</w:t>
      </w:r>
    </w:p>
    <w:p w14:paraId="19C65F7E"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14:paraId="6A4A3744"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14:paraId="3C372B62" w14:textId="77777777" w:rsidR="005B0D85" w:rsidRPr="005B0D85" w:rsidRDefault="005B0D85" w:rsidP="005B0D85">
      <w:pPr>
        <w:rPr>
          <w:rFonts w:eastAsia="Times New Roman"/>
          <w:lang w:val="en-US"/>
        </w:rPr>
      </w:pPr>
      <w:r w:rsidRPr="005B0D85">
        <w:rPr>
          <w:rFonts w:eastAsia="맑은 고딕"/>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p>
    <w:p w14:paraId="2B8815DC" w14:textId="77777777" w:rsidR="005B0D85" w:rsidRPr="00095333" w:rsidRDefault="005B0D85" w:rsidP="00095333">
      <w:pPr>
        <w:pStyle w:val="3"/>
      </w:pPr>
      <w:bookmarkStart w:id="45" w:name="_Toc8394766"/>
      <w:r w:rsidRPr="00095333">
        <w:t>5.</w:t>
      </w:r>
      <w:r w:rsidR="00BB5F92" w:rsidRPr="00095333">
        <w:t>1</w:t>
      </w:r>
      <w:r w:rsidRPr="00095333">
        <w:t>.6</w:t>
      </w:r>
      <w:r w:rsidRPr="00095333">
        <w:tab/>
        <w:t>Potential New Requirements needed to support the use case</w:t>
      </w:r>
      <w:bookmarkEnd w:id="45"/>
    </w:p>
    <w:p w14:paraId="1EBB68CC" w14:textId="77777777" w:rsidR="005B0D85" w:rsidRDefault="005B0D85" w:rsidP="005B0D85">
      <w:pPr>
        <w:rPr>
          <w:rFonts w:eastAsia="맑은 고딕"/>
          <w:lang w:eastAsia="ko-KR"/>
        </w:rPr>
      </w:pPr>
      <w:r w:rsidRPr="005B0D85">
        <w:rPr>
          <w:rFonts w:eastAsia="맑은 고딕"/>
          <w:lang w:eastAsia="ko-KR"/>
        </w:rPr>
        <w:t>[R.5.</w:t>
      </w:r>
      <w:r w:rsidR="00BB5F92">
        <w:rPr>
          <w:rFonts w:eastAsia="맑은 고딕"/>
          <w:lang w:eastAsia="ko-KR"/>
        </w:rPr>
        <w:t>1</w:t>
      </w:r>
      <w:r w:rsidRPr="005B0D85">
        <w:rPr>
          <w:rFonts w:eastAsia="맑은 고딕"/>
          <w:lang w:eastAsia="ko-KR"/>
        </w:rPr>
        <w:t>-001]</w:t>
      </w:r>
      <w:r w:rsidRPr="005B0D85">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14:paraId="16B025B7" w14:textId="77777777" w:rsidR="00DF4C38" w:rsidRDefault="00DF4C38" w:rsidP="005B0D85">
      <w:pPr>
        <w:rPr>
          <w:rFonts w:eastAsia="맑은 고딕"/>
          <w:lang w:eastAsia="ko-KR"/>
        </w:rPr>
      </w:pPr>
    </w:p>
    <w:p w14:paraId="7EA39B85" w14:textId="77777777" w:rsidR="009868ED" w:rsidRPr="00840886" w:rsidRDefault="009868ED" w:rsidP="009868ED">
      <w:pPr>
        <w:pStyle w:val="2"/>
      </w:pPr>
      <w:bookmarkStart w:id="46" w:name="_Toc8394767"/>
      <w:r w:rsidRPr="00840886">
        <w:t>5.</w:t>
      </w:r>
      <w:r w:rsidR="00BB5F92">
        <w:t>2</w:t>
      </w:r>
      <w:r w:rsidRPr="00840886">
        <w:tab/>
        <w:t>A well</w:t>
      </w:r>
      <w:r w:rsidR="003F5320">
        <w:t>-</w:t>
      </w:r>
      <w:r w:rsidRPr="00840886">
        <w:t>handled disaster begins</w:t>
      </w:r>
      <w:bookmarkEnd w:id="46"/>
      <w:r w:rsidRPr="00840886">
        <w:t xml:space="preserve">  </w:t>
      </w:r>
    </w:p>
    <w:p w14:paraId="65922670" w14:textId="77777777" w:rsidR="009868ED" w:rsidRPr="00840886" w:rsidRDefault="009868ED" w:rsidP="009868ED">
      <w:pPr>
        <w:pStyle w:val="3"/>
      </w:pPr>
      <w:bookmarkStart w:id="47" w:name="_Toc8394768"/>
      <w:r w:rsidRPr="00840886">
        <w:t>5.</w:t>
      </w:r>
      <w:r w:rsidR="00BB5F92">
        <w:t>2</w:t>
      </w:r>
      <w:r w:rsidRPr="00840886">
        <w:t>.1</w:t>
      </w:r>
      <w:r w:rsidRPr="00840886">
        <w:tab/>
        <w:t>Description</w:t>
      </w:r>
      <w:bookmarkEnd w:id="47"/>
    </w:p>
    <w:p w14:paraId="32D990E6" w14:textId="77777777" w:rsidR="009868ED" w:rsidRPr="00840886" w:rsidRDefault="009868ED" w:rsidP="009868ED">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F9884D8" w14:textId="77777777" w:rsidR="009868ED" w:rsidRPr="00840886" w:rsidRDefault="009868ED" w:rsidP="009868ED">
      <w:pPr>
        <w:pStyle w:val="3"/>
      </w:pPr>
      <w:bookmarkStart w:id="48" w:name="_Toc8394769"/>
      <w:r w:rsidRPr="00840886">
        <w:t>5.</w:t>
      </w:r>
      <w:r w:rsidR="00BB5F92">
        <w:t>2</w:t>
      </w:r>
      <w:r w:rsidRPr="00840886">
        <w:t>.2</w:t>
      </w:r>
      <w:r w:rsidRPr="00840886">
        <w:tab/>
        <w:t>Pre-conditions</w:t>
      </w:r>
      <w:bookmarkEnd w:id="48"/>
      <w:r w:rsidRPr="00840886">
        <w:t xml:space="preserve"> </w:t>
      </w:r>
    </w:p>
    <w:p w14:paraId="792D42A2" w14:textId="77777777"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r w:rsidR="004418CB" w:rsidRPr="00840886">
        <w:t>behaviours</w:t>
      </w:r>
      <w:r w:rsidRPr="00840886">
        <w:t xml:space="preserve"> apply.</w:t>
      </w:r>
    </w:p>
    <w:p w14:paraId="58623DD5" w14:textId="77777777" w:rsidR="009868ED" w:rsidRPr="00840886" w:rsidRDefault="009868ED" w:rsidP="009868ED">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p>
    <w:p w14:paraId="4BEAED52" w14:textId="77777777" w:rsidR="009868ED" w:rsidRPr="00840886" w:rsidRDefault="009868ED" w:rsidP="009868ED">
      <w:pPr>
        <w:pStyle w:val="3"/>
      </w:pPr>
      <w:bookmarkStart w:id="49" w:name="_Toc8394770"/>
      <w:r w:rsidRPr="00840886">
        <w:t>5.</w:t>
      </w:r>
      <w:r w:rsidR="00BB5F92">
        <w:t>2</w:t>
      </w:r>
      <w:r w:rsidRPr="00840886">
        <w:t>.3</w:t>
      </w:r>
      <w:r w:rsidRPr="00840886">
        <w:tab/>
        <w:t>Service flows</w:t>
      </w:r>
      <w:bookmarkEnd w:id="49"/>
    </w:p>
    <w:p w14:paraId="0E9F2D92" w14:textId="77777777" w:rsidR="009868ED" w:rsidRPr="00840886" w:rsidRDefault="009868ED" w:rsidP="009868ED">
      <w:r w:rsidRPr="00840886">
        <w:t>There is a substantial earthquake. X-Com’s and Z-Cast’s radio equipment near the stadium is damaged and no longer operates. Fred and Wang Fang are without service on X-Com’s network and Z-Cast’s network, respectively.</w:t>
      </w:r>
    </w:p>
    <w:p w14:paraId="0BA3F828" w14:textId="77777777" w:rsidR="009868ED" w:rsidRPr="00840886" w:rsidRDefault="009868ED" w:rsidP="009868ED">
      <w:r w:rsidRPr="00840886">
        <w:t>The government of X declares a Disaster and informs operators X-Com, Y-Tel and Z-Cast that a Disaster Condition applies. (How this occurs is out of scope of this use case.)</w:t>
      </w:r>
    </w:p>
    <w:p w14:paraId="2C73E043" w14:textId="77777777" w:rsidR="009868ED" w:rsidRPr="00840886" w:rsidRDefault="009868ED" w:rsidP="009868ED">
      <w:r w:rsidRPr="00840886">
        <w:t>Each of X-Com, Y-Tel and Z-Cast begin Disaster Roaming support. This allows UEs to identify the Disaster situation and begin Disaster Roaming support if required.</w:t>
      </w:r>
    </w:p>
    <w:p w14:paraId="746F39FC" w14:textId="175E5C88" w:rsidR="009868ED" w:rsidRPr="00840886" w:rsidRDefault="009868ED" w:rsidP="009868ED">
      <w:r w:rsidRPr="00840886">
        <w:t xml:space="preserve">Fred’s phone determines that a </w:t>
      </w:r>
      <w:r w:rsidR="00D8315C">
        <w:t>D</w:t>
      </w:r>
      <w:r w:rsidR="00D8315C" w:rsidRPr="00840886">
        <w:t xml:space="preserve">isaster </w:t>
      </w:r>
      <w:r w:rsidR="00D8315C">
        <w:t>C</w:t>
      </w:r>
      <w:r w:rsidR="00D8315C" w:rsidRPr="00840886">
        <w:t xml:space="preserve">ondition </w:t>
      </w:r>
      <w:r w:rsidRPr="00840886">
        <w:t xml:space="preserve">applies through communication it successfully receives from the Y-Tel network. The phone proceeds to select a PLMN under the ‘Disaster’ condition. </w:t>
      </w:r>
    </w:p>
    <w:p w14:paraId="6A107BF8" w14:textId="05023D3A" w:rsidR="009868ED" w:rsidRPr="00840886" w:rsidRDefault="009868ED" w:rsidP="009868ED">
      <w:r w:rsidRPr="00840886">
        <w:lastRenderedPageBreak/>
        <w:t>Fred’s phone normally cannot select the PLMN of Y-Tel due to the policy provisioned by the Home Operator X-Com. However, as the Disaster Condition applies, it is possible to select one of these PLMNs.</w:t>
      </w:r>
    </w:p>
    <w:p w14:paraId="1570CA03" w14:textId="77777777" w:rsidR="009868ED" w:rsidRPr="00840886" w:rsidRDefault="009868ED" w:rsidP="009868ED">
      <w:r w:rsidRPr="00840886">
        <w:t>Fred’s phone selects Y-Tel’s PLMN and registers with the network. He is now a Disaster Inbound Roamer on that network.</w:t>
      </w:r>
    </w:p>
    <w:p w14:paraId="2302A4AA" w14:textId="77777777" w:rsidR="009868ED" w:rsidRPr="00840886" w:rsidRDefault="009868ED" w:rsidP="009868ED">
      <w:pPr>
        <w:pStyle w:val="NO"/>
      </w:pPr>
      <w:r w:rsidRPr="00840886">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3773E3DA" w14:textId="3875BAED" w:rsidR="009868ED" w:rsidRPr="00840886" w:rsidRDefault="009868ED" w:rsidP="009868ED">
      <w:r w:rsidRPr="00840886">
        <w:t xml:space="preserve">Wang Fang’s phone detects the Disaster </w:t>
      </w:r>
      <w:r w:rsidR="00D8315C">
        <w:t>C</w:t>
      </w:r>
      <w:r w:rsidR="00D8315C" w:rsidRPr="00840886">
        <w:t>ondition</w:t>
      </w:r>
      <w:r w:rsidRPr="00840886">
        <w:t xml:space="preserve">. She is not prevented from registering with the Y-Tel network due to her HPLMN policy, however, the UE would not normally immediately initiate PLMN selection upon losing coverage. Due to the Disaster </w:t>
      </w:r>
      <w:r w:rsidR="00D8315C">
        <w:t>C</w:t>
      </w:r>
      <w:r w:rsidR="00D8315C" w:rsidRPr="00840886">
        <w:t>ondition</w:t>
      </w:r>
      <w:r w:rsidRPr="00840886">
        <w:t>, PLMN selection is triggered, and Y-Tel’s PLMN is selected. Wang Fang’s UE registers with the Y-Tel PLMN.</w:t>
      </w:r>
    </w:p>
    <w:p w14:paraId="73F8F0B8" w14:textId="77777777" w:rsidR="009868ED" w:rsidRPr="00840886" w:rsidRDefault="009868ED" w:rsidP="009868ED">
      <w:pPr>
        <w:pStyle w:val="EditorsNote"/>
      </w:pPr>
      <w:r w:rsidRPr="00840886">
        <w:t>[Editor’s Note: Is Wang Fang’s UE really a Disaster Inbound Roamer, or is it just a normal international inbound roamer? If a normal Inbound Roamer?]</w:t>
      </w:r>
    </w:p>
    <w:p w14:paraId="3037AA79" w14:textId="77777777" w:rsidR="009868ED" w:rsidRPr="00840886" w:rsidRDefault="009868ED" w:rsidP="009868ED">
      <w:pPr>
        <w:pStyle w:val="3"/>
      </w:pPr>
      <w:bookmarkStart w:id="50" w:name="_Toc8394771"/>
      <w:r w:rsidRPr="00840886">
        <w:t>5.</w:t>
      </w:r>
      <w:r w:rsidR="00BB5F92">
        <w:t>2</w:t>
      </w:r>
      <w:r w:rsidRPr="00840886">
        <w:t>.4</w:t>
      </w:r>
      <w:r w:rsidRPr="00840886">
        <w:tab/>
        <w:t>Post-conditions</w:t>
      </w:r>
      <w:bookmarkEnd w:id="50"/>
    </w:p>
    <w:p w14:paraId="62939F86" w14:textId="77777777" w:rsidR="009868ED" w:rsidRPr="00840886" w:rsidRDefault="009868ED" w:rsidP="009868ED">
      <w:r w:rsidRPr="00840886">
        <w:t>Both Fred and Wang Fang’s UEs are registered with the Y-Tel network. As Disaster Inbound Roamers, their usage records will result in charging as established in the roaming agreement and national law.</w:t>
      </w:r>
    </w:p>
    <w:p w14:paraId="545BC107" w14:textId="77777777" w:rsidR="009868ED" w:rsidRPr="00840886" w:rsidRDefault="009868ED" w:rsidP="009868ED">
      <w:pPr>
        <w:pStyle w:val="3"/>
      </w:pPr>
      <w:bookmarkStart w:id="51" w:name="_Toc8394772"/>
      <w:r w:rsidRPr="00840886">
        <w:t>5.</w:t>
      </w:r>
      <w:r w:rsidR="00BB5F92">
        <w:t>2</w:t>
      </w:r>
      <w:r w:rsidRPr="00840886">
        <w:t>.5</w:t>
      </w:r>
      <w:r w:rsidRPr="00840886">
        <w:tab/>
        <w:t>Existing features partly or fully covering the use case functionality</w:t>
      </w:r>
      <w:bookmarkEnd w:id="51"/>
    </w:p>
    <w:p w14:paraId="5F091237" w14:textId="77777777" w:rsidR="009868ED" w:rsidRPr="00840886" w:rsidRDefault="009868ED" w:rsidP="009868ED">
      <w:r w:rsidRPr="00840886">
        <w:t>UEs shall be able to receive information (e.g. regarding PLMN information) from any PLMN, even from networks PLMNs that a UE has not selected.</w:t>
      </w:r>
    </w:p>
    <w:p w14:paraId="7A0CBEAA" w14:textId="77777777" w:rsidR="009868ED" w:rsidRPr="00840886" w:rsidRDefault="009868ED" w:rsidP="009868ED">
      <w:pPr>
        <w:pStyle w:val="3"/>
      </w:pPr>
      <w:bookmarkStart w:id="52" w:name="_Toc8394773"/>
      <w:r w:rsidRPr="00840886">
        <w:t>5.</w:t>
      </w:r>
      <w:r w:rsidR="00BB5F92">
        <w:t>2</w:t>
      </w:r>
      <w:r w:rsidRPr="00840886">
        <w:t>.6</w:t>
      </w:r>
      <w:r w:rsidRPr="00840886">
        <w:tab/>
        <w:t>Potential New Requirements needed to support the use case</w:t>
      </w:r>
      <w:bookmarkEnd w:id="52"/>
    </w:p>
    <w:p w14:paraId="55FB752B" w14:textId="77777777" w:rsidR="009868ED" w:rsidRPr="00840886" w:rsidRDefault="009868ED" w:rsidP="009868ED">
      <w:r w:rsidRPr="00840886">
        <w:t>[R.5.</w:t>
      </w:r>
      <w:r w:rsidR="00BB5F92">
        <w:t>2</w:t>
      </w:r>
      <w:r w:rsidRPr="00840886">
        <w:t>-001] PLMNs shall be able to inform UEs that a Disaster Condition applies.</w:t>
      </w:r>
    </w:p>
    <w:p w14:paraId="2ACAE4BD" w14:textId="77777777" w:rsidR="009868ED" w:rsidRPr="009868ED" w:rsidRDefault="009868ED" w:rsidP="005B0D85">
      <w:pPr>
        <w:rPr>
          <w:rFonts w:eastAsia="맑은 고딕"/>
          <w:lang w:eastAsia="ko-KR"/>
        </w:rPr>
      </w:pPr>
    </w:p>
    <w:p w14:paraId="44B5F2A3" w14:textId="77777777" w:rsidR="009B668D" w:rsidRPr="00095333" w:rsidRDefault="00BB5F92" w:rsidP="00095333">
      <w:pPr>
        <w:pStyle w:val="2"/>
      </w:pPr>
      <w:bookmarkStart w:id="53" w:name="_Toc8394774"/>
      <w:r w:rsidRPr="00095333">
        <w:t>5</w:t>
      </w:r>
      <w:r w:rsidR="009B668D" w:rsidRPr="00095333">
        <w:t>.</w:t>
      </w:r>
      <w:r w:rsidRPr="00095333">
        <w:t>3</w:t>
      </w:r>
      <w:r w:rsidR="009B668D" w:rsidRPr="00095333">
        <w:tab/>
        <w:t>Use case for HPLMN failure with part of CN still working</w:t>
      </w:r>
      <w:bookmarkEnd w:id="53"/>
    </w:p>
    <w:p w14:paraId="132A381A" w14:textId="77777777" w:rsidR="009B668D" w:rsidRPr="00095333" w:rsidRDefault="00BB5F92" w:rsidP="00095333">
      <w:pPr>
        <w:pStyle w:val="3"/>
      </w:pPr>
      <w:bookmarkStart w:id="54" w:name="_Toc8394775"/>
      <w:r w:rsidRPr="00095333">
        <w:t>5</w:t>
      </w:r>
      <w:r w:rsidR="009B668D" w:rsidRPr="00095333">
        <w:t>.</w:t>
      </w:r>
      <w:r w:rsidRPr="00095333">
        <w:t>3</w:t>
      </w:r>
      <w:r w:rsidR="009B668D" w:rsidRPr="00095333">
        <w:t>.1</w:t>
      </w:r>
      <w:r w:rsidR="009B668D" w:rsidRPr="00095333">
        <w:tab/>
        <w:t>Description</w:t>
      </w:r>
      <w:bookmarkEnd w:id="54"/>
    </w:p>
    <w:p w14:paraId="55B6EB9A" w14:textId="77777777" w:rsidR="009B668D" w:rsidRPr="009B668D" w:rsidRDefault="009B668D" w:rsidP="009B668D">
      <w:pPr>
        <w:rPr>
          <w:rFonts w:eastAsia="SimSun"/>
          <w:lang w:eastAsia="zh-CN"/>
        </w:rPr>
      </w:pPr>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14:paraId="65794896" w14:textId="1B1CD369" w:rsidR="009B668D" w:rsidRPr="009B668D" w:rsidRDefault="009B668D" w:rsidP="009B668D">
      <w:pPr>
        <w:rPr>
          <w:rFonts w:eastAsia="SimSun"/>
          <w:lang w:eastAsia="zh-CN"/>
        </w:rPr>
      </w:pPr>
      <w:r w:rsidRPr="009B668D">
        <w:rPr>
          <w:rFonts w:eastAsia="SimSun"/>
          <w:lang w:eastAsia="zh-CN"/>
        </w:rPr>
        <w:t>Due to government regulation, one PLMN users are allowed to access the other PLMNs as backup PLMN</w:t>
      </w:r>
      <w:r w:rsidR="000F63BA">
        <w:rPr>
          <w:rFonts w:eastAsia="SimSun"/>
          <w:lang w:eastAsia="zh-CN"/>
        </w:rPr>
        <w:t>s</w:t>
      </w:r>
      <w:r w:rsidRPr="009B668D">
        <w:rPr>
          <w:rFonts w:eastAsia="SimSun"/>
          <w:lang w:eastAsia="zh-CN"/>
        </w:rPr>
        <w:t xml:space="preserve"> in the same country when the PLMN is broken down due to some urgent situations, e.g., fire disaster, earthquake, etc. even they don’t have roaming service agreement.  </w:t>
      </w:r>
    </w:p>
    <w:p w14:paraId="78E293EE" w14:textId="2D232E41" w:rsidR="009B668D" w:rsidRPr="009B668D" w:rsidRDefault="009B668D" w:rsidP="009B668D">
      <w:pPr>
        <w:rPr>
          <w:rFonts w:eastAsia="SimSun"/>
          <w:lang w:eastAsia="zh-CN"/>
        </w:rPr>
      </w:pPr>
      <w:r w:rsidRPr="009B668D">
        <w:rPr>
          <w:rFonts w:eastAsia="SimSun"/>
          <w:lang w:eastAsia="zh-CN"/>
        </w:rPr>
        <w:t xml:space="preserve">In this use case, it is assumed that the </w:t>
      </w:r>
      <w:r w:rsidR="000F63BA">
        <w:rPr>
          <w:rFonts w:eastAsia="SimSun"/>
          <w:lang w:eastAsia="zh-CN"/>
        </w:rPr>
        <w:t>h</w:t>
      </w:r>
      <w:r w:rsidR="000F63BA" w:rsidRPr="009B668D">
        <w:rPr>
          <w:rFonts w:eastAsia="SimSun"/>
          <w:lang w:eastAsia="zh-CN"/>
        </w:rPr>
        <w:t xml:space="preserve">PLMN </w:t>
      </w:r>
      <w:r w:rsidRPr="009B668D">
        <w:rPr>
          <w:rFonts w:eastAsia="SimSun"/>
          <w:lang w:eastAsia="zh-CN"/>
        </w:rPr>
        <w:t>is down but part of the C</w:t>
      </w:r>
      <w:r w:rsidR="000F63BA">
        <w:rPr>
          <w:rFonts w:eastAsia="SimSun"/>
          <w:lang w:eastAsia="zh-CN"/>
        </w:rPr>
        <w:t xml:space="preserve">ore </w:t>
      </w:r>
      <w:r w:rsidRPr="009B668D">
        <w:rPr>
          <w:rFonts w:eastAsia="SimSun"/>
          <w:lang w:eastAsia="zh-CN"/>
        </w:rPr>
        <w:t>N</w:t>
      </w:r>
      <w:r w:rsidR="000F63BA">
        <w:rPr>
          <w:rFonts w:eastAsia="SimSun"/>
          <w:lang w:eastAsia="zh-CN"/>
        </w:rPr>
        <w:t>etwork</w:t>
      </w:r>
      <w:r w:rsidRPr="009B668D">
        <w:rPr>
          <w:rFonts w:eastAsia="SimSun"/>
          <w:lang w:eastAsia="zh-CN"/>
        </w:rPr>
        <w:t xml:space="preserve"> can still work. So the </w:t>
      </w:r>
      <w:r w:rsidR="000F63BA">
        <w:rPr>
          <w:rFonts w:eastAsia="SimSun"/>
          <w:lang w:eastAsia="zh-CN"/>
        </w:rPr>
        <w:t>h</w:t>
      </w:r>
      <w:r w:rsidRPr="009B668D">
        <w:rPr>
          <w:rFonts w:eastAsia="SimSun"/>
          <w:lang w:eastAsia="zh-CN"/>
        </w:rPr>
        <w:t xml:space="preserve">PLMN can request/notify the other PLMNs on demand to allow its users to access. Once the hPLMN is </w:t>
      </w:r>
      <w:r w:rsidR="000F63BA" w:rsidRPr="009B668D">
        <w:rPr>
          <w:rFonts w:eastAsia="SimSun"/>
          <w:lang w:eastAsia="zh-CN"/>
        </w:rPr>
        <w:t>reco</w:t>
      </w:r>
      <w:r w:rsidR="000F63BA">
        <w:rPr>
          <w:rFonts w:eastAsia="SimSun"/>
          <w:lang w:eastAsia="zh-CN"/>
        </w:rPr>
        <w:t>vered</w:t>
      </w:r>
      <w:r w:rsidRPr="009B668D">
        <w:rPr>
          <w:rFonts w:eastAsia="SimSun"/>
          <w:lang w:eastAsia="zh-CN"/>
        </w:rPr>
        <w:t xml:space="preserve">, its users can return back ASAP. </w:t>
      </w:r>
    </w:p>
    <w:p w14:paraId="275211D1" w14:textId="77777777" w:rsidR="009B668D" w:rsidRPr="00095333" w:rsidRDefault="00BB5F92" w:rsidP="00095333">
      <w:pPr>
        <w:pStyle w:val="3"/>
      </w:pPr>
      <w:bookmarkStart w:id="55" w:name="_Toc8394776"/>
      <w:r w:rsidRPr="00095333">
        <w:t>5</w:t>
      </w:r>
      <w:r w:rsidR="009B668D" w:rsidRPr="00095333">
        <w:t>.</w:t>
      </w:r>
      <w:r w:rsidRPr="00095333">
        <w:t>3</w:t>
      </w:r>
      <w:r w:rsidR="009B668D" w:rsidRPr="00095333">
        <w:t>.2</w:t>
      </w:r>
      <w:r w:rsidR="009B668D" w:rsidRPr="00095333">
        <w:tab/>
        <w:t>Pre-conditions</w:t>
      </w:r>
      <w:bookmarkEnd w:id="55"/>
    </w:p>
    <w:p w14:paraId="12823840" w14:textId="39B23DF1" w:rsidR="009B668D" w:rsidRPr="009B668D" w:rsidRDefault="009B668D" w:rsidP="009B668D">
      <w:pPr>
        <w:rPr>
          <w:rFonts w:eastAsia="SimSun"/>
          <w:lang w:eastAsia="zh-CN"/>
        </w:rPr>
      </w:pPr>
      <w:r w:rsidRPr="009B668D">
        <w:rPr>
          <w:rFonts w:eastAsia="SimSun"/>
          <w:lang w:eastAsia="zh-CN"/>
        </w:rPr>
        <w:t xml:space="preserve">Based on government regulation, there is a special agreement between the two PLMNs that when one PLMN is broken down due to disaster, the other PLMN can serve its UEs. </w:t>
      </w:r>
    </w:p>
    <w:p w14:paraId="28B4A101" w14:textId="77777777" w:rsidR="009B668D" w:rsidRPr="009B668D" w:rsidRDefault="009B668D" w:rsidP="009B668D">
      <w:pPr>
        <w:rPr>
          <w:rFonts w:eastAsia="SimSun"/>
          <w:lang w:eastAsia="zh-CN"/>
        </w:rPr>
      </w:pPr>
      <w:r w:rsidRPr="009B668D">
        <w:rPr>
          <w:rFonts w:eastAsia="SimSun"/>
          <w:lang w:eastAsia="zh-CN"/>
        </w:rPr>
        <w:t xml:space="preserve">Necessary parameters for the urgent communication are pre-configured between the two PLMNs and UE. </w:t>
      </w:r>
    </w:p>
    <w:p w14:paraId="34916E38" w14:textId="05FF2796" w:rsidR="00BB5F92" w:rsidRPr="00095333" w:rsidRDefault="009B668D" w:rsidP="00095333">
      <w:pPr>
        <w:rPr>
          <w:rFonts w:eastAsia="SimSun"/>
          <w:lang w:eastAsia="zh-CN"/>
        </w:rPr>
      </w:pPr>
      <w:r w:rsidRPr="00095333">
        <w:rPr>
          <w:rFonts w:eastAsia="SimSun"/>
          <w:lang w:eastAsia="zh-CN"/>
        </w:rPr>
        <w:t xml:space="preserve">The PLMN-B (same country) is not forbidden in </w:t>
      </w:r>
      <w:r w:rsidR="00372A24">
        <w:rPr>
          <w:rFonts w:eastAsia="SimSun"/>
          <w:lang w:eastAsia="zh-CN"/>
        </w:rPr>
        <w:t>h</w:t>
      </w:r>
      <w:r w:rsidR="00372A24" w:rsidRPr="00095333">
        <w:rPr>
          <w:rFonts w:eastAsia="SimSun"/>
          <w:lang w:eastAsia="zh-CN"/>
        </w:rPr>
        <w:t xml:space="preserve">PLMN </w:t>
      </w:r>
      <w:r w:rsidRPr="00095333">
        <w:rPr>
          <w:rFonts w:eastAsia="SimSun"/>
          <w:lang w:eastAsia="zh-CN"/>
        </w:rPr>
        <w:t>UE</w:t>
      </w:r>
      <w:r w:rsidR="00BB5F92">
        <w:rPr>
          <w:rFonts w:eastAsia="SimSun"/>
          <w:lang w:eastAsia="zh-CN"/>
        </w:rPr>
        <w:t>.</w:t>
      </w:r>
    </w:p>
    <w:p w14:paraId="4A3E1F6D" w14:textId="77777777" w:rsidR="009B668D" w:rsidRPr="00095333" w:rsidRDefault="00BB5F92" w:rsidP="00095333">
      <w:pPr>
        <w:pStyle w:val="3"/>
      </w:pPr>
      <w:bookmarkStart w:id="56" w:name="_Toc8394777"/>
      <w:r w:rsidRPr="00095333">
        <w:t>5</w:t>
      </w:r>
      <w:r w:rsidR="009B668D" w:rsidRPr="00095333">
        <w:t>.</w:t>
      </w:r>
      <w:r w:rsidRPr="00095333">
        <w:t>3</w:t>
      </w:r>
      <w:r w:rsidR="009B668D" w:rsidRPr="00095333">
        <w:t xml:space="preserve">.3 </w:t>
      </w:r>
      <w:r w:rsidR="009B668D" w:rsidRPr="00095333">
        <w:tab/>
        <w:t>Service flow</w:t>
      </w:r>
      <w:bookmarkEnd w:id="56"/>
    </w:p>
    <w:p w14:paraId="4C488492" w14:textId="77777777" w:rsidR="009B668D" w:rsidRPr="009B668D" w:rsidRDefault="009B668D" w:rsidP="009B668D">
      <w:pPr>
        <w:jc w:val="center"/>
        <w:rPr>
          <w:rFonts w:eastAsia="SimSun"/>
          <w:lang w:eastAsia="zh-CN"/>
        </w:rPr>
      </w:pPr>
    </w:p>
    <w:p w14:paraId="1512A511" w14:textId="77777777" w:rsidR="009B668D" w:rsidRPr="009B668D" w:rsidRDefault="009B668D" w:rsidP="009B668D">
      <w:pPr>
        <w:jc w:val="center"/>
        <w:rPr>
          <w:rFonts w:eastAsia="SimSun"/>
          <w:lang w:eastAsia="zh-CN"/>
        </w:rPr>
      </w:pPr>
      <w:r w:rsidRPr="009B668D">
        <w:rPr>
          <w:rFonts w:eastAsia="SimSun"/>
          <w:noProof/>
          <w:lang w:val="en-US" w:eastAsia="ko-KR"/>
        </w:rPr>
        <w:lastRenderedPageBreak/>
        <w:drawing>
          <wp:inline distT="0" distB="0" distL="0" distR="0" wp14:anchorId="0E584496" wp14:editId="6B4BD5FA">
            <wp:extent cx="3185795" cy="12846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5795" cy="1284605"/>
                    </a:xfrm>
                    <a:prstGeom prst="rect">
                      <a:avLst/>
                    </a:prstGeom>
                    <a:noFill/>
                  </pic:spPr>
                </pic:pic>
              </a:graphicData>
            </a:graphic>
          </wp:inline>
        </w:drawing>
      </w:r>
    </w:p>
    <w:p w14:paraId="0753305B" w14:textId="5F1284E4" w:rsidR="009B668D" w:rsidRPr="009B668D" w:rsidRDefault="00372A24" w:rsidP="009B668D">
      <w:pPr>
        <w:rPr>
          <w:rFonts w:eastAsia="SimSun"/>
          <w:lang w:eastAsia="zh-CN"/>
        </w:rPr>
      </w:pPr>
      <w:r>
        <w:rPr>
          <w:rFonts w:eastAsia="SimSun"/>
          <w:lang w:eastAsia="zh-CN"/>
        </w:rPr>
        <w:t>T</w:t>
      </w:r>
      <w:r w:rsidR="009B668D" w:rsidRPr="009B668D">
        <w:rPr>
          <w:rFonts w:eastAsia="SimSun"/>
          <w:lang w:eastAsia="zh-CN"/>
        </w:rPr>
        <w:t xml:space="preserve">he </w:t>
      </w:r>
      <w:r>
        <w:rPr>
          <w:rFonts w:eastAsia="SimSun"/>
          <w:lang w:eastAsia="zh-CN"/>
        </w:rPr>
        <w:t>h</w:t>
      </w:r>
      <w:r w:rsidRPr="009B668D">
        <w:rPr>
          <w:rFonts w:eastAsia="SimSun"/>
          <w:lang w:eastAsia="zh-CN"/>
        </w:rPr>
        <w:t xml:space="preserve">PLMN </w:t>
      </w:r>
      <w:r w:rsidR="009B668D" w:rsidRPr="009B668D">
        <w:rPr>
          <w:rFonts w:eastAsia="SimSun"/>
          <w:lang w:eastAsia="zh-CN"/>
        </w:rPr>
        <w:t>is broken down due to disaster (e.g., fire).</w:t>
      </w:r>
    </w:p>
    <w:p w14:paraId="1D72C8DC" w14:textId="54A7789A" w:rsidR="009B668D" w:rsidRPr="009B668D" w:rsidRDefault="00372A24" w:rsidP="009B668D">
      <w:pPr>
        <w:rPr>
          <w:rFonts w:eastAsia="SimSun"/>
          <w:lang w:eastAsia="zh-CN"/>
        </w:rPr>
      </w:pPr>
      <w:r>
        <w:rPr>
          <w:rFonts w:eastAsia="SimSun"/>
          <w:lang w:eastAsia="zh-CN"/>
        </w:rPr>
        <w:t>h</w:t>
      </w:r>
      <w:r w:rsidRPr="009B668D">
        <w:rPr>
          <w:rFonts w:eastAsia="SimSun"/>
          <w:lang w:eastAsia="zh-CN"/>
        </w:rPr>
        <w:t xml:space="preserve">PLMN </w:t>
      </w:r>
      <w:r w:rsidR="009B668D" w:rsidRPr="009B668D">
        <w:rPr>
          <w:rFonts w:eastAsia="SimSun"/>
          <w:lang w:eastAsia="zh-CN"/>
        </w:rPr>
        <w:t xml:space="preserve">notifies the PLMN-B the failure of </w:t>
      </w:r>
      <w:r>
        <w:rPr>
          <w:rFonts w:eastAsia="SimSun"/>
          <w:lang w:eastAsia="zh-CN"/>
        </w:rPr>
        <w:t>h</w:t>
      </w:r>
      <w:r w:rsidRPr="009B668D">
        <w:rPr>
          <w:rFonts w:eastAsia="SimSun"/>
          <w:lang w:eastAsia="zh-CN"/>
        </w:rPr>
        <w:t xml:space="preserve">PLMN </w:t>
      </w:r>
      <w:r w:rsidR="009B668D" w:rsidRPr="009B668D">
        <w:rPr>
          <w:rFonts w:eastAsia="SimSun"/>
          <w:lang w:eastAsia="zh-CN"/>
        </w:rPr>
        <w:t xml:space="preserve">and requests to allow </w:t>
      </w:r>
      <w:r>
        <w:rPr>
          <w:rFonts w:eastAsia="SimSun"/>
          <w:lang w:eastAsia="zh-CN"/>
        </w:rPr>
        <w:t>h</w:t>
      </w:r>
      <w:r w:rsidRPr="009B668D">
        <w:rPr>
          <w:rFonts w:eastAsia="SimSun"/>
          <w:lang w:eastAsia="zh-CN"/>
        </w:rPr>
        <w:t xml:space="preserve">PLMN </w:t>
      </w:r>
      <w:r w:rsidR="009B668D" w:rsidRPr="009B668D">
        <w:rPr>
          <w:rFonts w:eastAsia="SimSun"/>
          <w:lang w:eastAsia="zh-CN"/>
        </w:rPr>
        <w:t>users to access as fast as possible.</w:t>
      </w:r>
    </w:p>
    <w:p w14:paraId="5790636E" w14:textId="6EBD8A39" w:rsidR="009B668D" w:rsidRPr="009B668D" w:rsidRDefault="009B668D" w:rsidP="009B668D">
      <w:pPr>
        <w:rPr>
          <w:rFonts w:eastAsia="SimSun"/>
          <w:lang w:eastAsia="zh-CN"/>
        </w:rPr>
      </w:pPr>
      <w:r w:rsidRPr="009B668D">
        <w:rPr>
          <w:rFonts w:eastAsia="SimSun"/>
          <w:lang w:eastAsia="zh-CN"/>
        </w:rPr>
        <w:t xml:space="preserve">UE is trying to select the PLMN-B by performing PLMN selection once losing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connection.</w:t>
      </w:r>
    </w:p>
    <w:p w14:paraId="5943660D" w14:textId="786CAFE7" w:rsidR="009B668D" w:rsidRPr="009B668D" w:rsidRDefault="009B668D" w:rsidP="009B668D">
      <w:pPr>
        <w:rPr>
          <w:rFonts w:eastAsia="SimSun"/>
          <w:lang w:eastAsia="zh-CN"/>
        </w:rPr>
      </w:pPr>
      <w:r w:rsidRPr="009B668D">
        <w:rPr>
          <w:rFonts w:eastAsia="SimSun"/>
          <w:lang w:eastAsia="zh-CN"/>
        </w:rPr>
        <w:t xml:space="preserve">PLMN-B accepts the UE’s access attempt based on the certain agreement between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and PLMN-B</w:t>
      </w:r>
    </w:p>
    <w:p w14:paraId="09AEDA91" w14:textId="77777777" w:rsidR="009B668D" w:rsidRPr="009B668D" w:rsidRDefault="009B668D" w:rsidP="009B668D">
      <w:pPr>
        <w:rPr>
          <w:rFonts w:eastAsia="SimSun"/>
          <w:lang w:eastAsia="zh-CN"/>
        </w:rPr>
      </w:pPr>
      <w:r w:rsidRPr="009B668D">
        <w:rPr>
          <w:rFonts w:eastAsia="SimSun"/>
          <w:lang w:eastAsia="zh-CN"/>
        </w:rPr>
        <w:t>UE successfully gets access to PLMN-B.</w:t>
      </w:r>
    </w:p>
    <w:p w14:paraId="140397FD" w14:textId="77777777" w:rsidR="009B668D" w:rsidRPr="009B668D" w:rsidRDefault="009B668D" w:rsidP="009B668D">
      <w:pPr>
        <w:rPr>
          <w:rFonts w:eastAsia="SimSun"/>
          <w:lang w:val="en-US" w:eastAsia="zh-CN"/>
        </w:rPr>
      </w:pPr>
    </w:p>
    <w:p w14:paraId="68EA77EF" w14:textId="77777777" w:rsidR="009B668D" w:rsidRPr="009B668D" w:rsidRDefault="009B668D" w:rsidP="009B668D">
      <w:pPr>
        <w:jc w:val="center"/>
        <w:rPr>
          <w:rFonts w:eastAsia="SimSun"/>
          <w:lang w:eastAsia="zh-CN"/>
        </w:rPr>
      </w:pPr>
      <w:r w:rsidRPr="009B668D">
        <w:rPr>
          <w:rFonts w:eastAsia="SimSun"/>
          <w:noProof/>
          <w:lang w:val="en-US" w:eastAsia="ko-KR"/>
        </w:rPr>
        <w:drawing>
          <wp:inline distT="0" distB="0" distL="0" distR="0" wp14:anchorId="575CCD75" wp14:editId="1E42E23D">
            <wp:extent cx="3462655" cy="135318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2655" cy="1353185"/>
                    </a:xfrm>
                    <a:prstGeom prst="rect">
                      <a:avLst/>
                    </a:prstGeom>
                    <a:noFill/>
                  </pic:spPr>
                </pic:pic>
              </a:graphicData>
            </a:graphic>
          </wp:inline>
        </w:drawing>
      </w:r>
    </w:p>
    <w:p w14:paraId="0608006B" w14:textId="7CA53337" w:rsidR="009B668D" w:rsidRPr="009B668D" w:rsidRDefault="009B668D" w:rsidP="009B668D">
      <w:pPr>
        <w:rPr>
          <w:rFonts w:eastAsia="SimSun"/>
          <w:lang w:eastAsia="zh-CN"/>
        </w:rPr>
      </w:pPr>
      <w:r w:rsidRPr="009B668D">
        <w:rPr>
          <w:rFonts w:eastAsia="SimSun"/>
          <w:lang w:eastAsia="zh-CN"/>
        </w:rPr>
        <w:t>When the hPLMN is recover</w:t>
      </w:r>
      <w:r w:rsidR="00372A24">
        <w:rPr>
          <w:rFonts w:eastAsia="SimSun"/>
          <w:lang w:eastAsia="zh-CN"/>
        </w:rPr>
        <w:t>ed</w:t>
      </w:r>
    </w:p>
    <w:p w14:paraId="7C04AE42" w14:textId="68AAC063" w:rsidR="009B668D" w:rsidRPr="009B668D" w:rsidRDefault="00372A24" w:rsidP="009B668D">
      <w:pPr>
        <w:rPr>
          <w:rFonts w:eastAsia="SimSun"/>
          <w:lang w:eastAsia="zh-CN"/>
        </w:rPr>
      </w:pPr>
      <w:r>
        <w:rPr>
          <w:rFonts w:eastAsia="SimSun"/>
          <w:lang w:eastAsia="zh-CN"/>
        </w:rPr>
        <w:t>h</w:t>
      </w:r>
      <w:r w:rsidRPr="009B668D">
        <w:rPr>
          <w:rFonts w:eastAsia="SimSun"/>
          <w:lang w:eastAsia="zh-CN"/>
        </w:rPr>
        <w:t xml:space="preserve">PLMN </w:t>
      </w:r>
      <w:r w:rsidR="009B668D" w:rsidRPr="009B668D">
        <w:rPr>
          <w:rFonts w:eastAsia="SimSun"/>
          <w:lang w:eastAsia="zh-CN"/>
        </w:rPr>
        <w:t xml:space="preserve">notifies the PLMN-B to let the </w:t>
      </w:r>
      <w:r>
        <w:rPr>
          <w:rFonts w:eastAsia="SimSun"/>
          <w:lang w:eastAsia="zh-CN"/>
        </w:rPr>
        <w:t>h</w:t>
      </w:r>
      <w:r w:rsidR="009B668D" w:rsidRPr="009B668D">
        <w:rPr>
          <w:rFonts w:eastAsia="SimSun"/>
          <w:lang w:eastAsia="zh-CN"/>
        </w:rPr>
        <w:t>HPLMN UEs to return back as fast as possible</w:t>
      </w:r>
    </w:p>
    <w:p w14:paraId="5A9E0C51" w14:textId="79A37618" w:rsidR="009B668D" w:rsidRPr="009B668D" w:rsidRDefault="009B668D" w:rsidP="009B668D">
      <w:pPr>
        <w:rPr>
          <w:rFonts w:eastAsia="SimSun"/>
          <w:lang w:eastAsia="zh-CN"/>
        </w:rPr>
      </w:pPr>
      <w:r w:rsidRPr="009B668D">
        <w:rPr>
          <w:rFonts w:eastAsia="SimSun"/>
          <w:lang w:eastAsia="zh-CN"/>
        </w:rPr>
        <w:t xml:space="preserve">Once PLMN-B receives the notification, it starts to release the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 xml:space="preserve">UEs on a proper way.  </w:t>
      </w:r>
    </w:p>
    <w:p w14:paraId="7C4B6074" w14:textId="0EF678A6"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w:t>
      </w:r>
      <w:r w:rsidR="00372A24">
        <w:rPr>
          <w:rFonts w:eastAsia="SimSun"/>
          <w:lang w:eastAsia="zh-CN"/>
        </w:rPr>
        <w:t xml:space="preserve"> to</w:t>
      </w:r>
      <w:r w:rsidRPr="009B668D">
        <w:rPr>
          <w:rFonts w:eastAsia="SimSun"/>
          <w:lang w:eastAsia="zh-CN"/>
        </w:rPr>
        <w:t xml:space="preserve">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by performing PLMN selection.</w:t>
      </w:r>
    </w:p>
    <w:p w14:paraId="72C04AF5" w14:textId="77777777" w:rsidR="009B668D" w:rsidRPr="00095333" w:rsidRDefault="00BB5F92" w:rsidP="00095333">
      <w:pPr>
        <w:pStyle w:val="3"/>
      </w:pPr>
      <w:bookmarkStart w:id="57" w:name="_Toc8394778"/>
      <w:r w:rsidRPr="00095333">
        <w:t>5</w:t>
      </w:r>
      <w:r w:rsidR="009B668D" w:rsidRPr="00095333">
        <w:t>.</w:t>
      </w:r>
      <w:r w:rsidRPr="00095333">
        <w:t>3</w:t>
      </w:r>
      <w:r w:rsidR="009B668D" w:rsidRPr="00095333">
        <w:t>.4</w:t>
      </w:r>
      <w:r w:rsidR="009B668D" w:rsidRPr="00095333">
        <w:tab/>
        <w:t>Post-conditions</w:t>
      </w:r>
      <w:bookmarkEnd w:id="57"/>
    </w:p>
    <w:p w14:paraId="56088CEB" w14:textId="207F2A95" w:rsidR="009B668D" w:rsidRPr="009B668D" w:rsidRDefault="009B668D" w:rsidP="009B668D">
      <w:pPr>
        <w:rPr>
          <w:rFonts w:eastAsia="Times New Roman"/>
        </w:rPr>
      </w:pPr>
      <w:r w:rsidRPr="009B668D">
        <w:rPr>
          <w:rFonts w:eastAsia="Times New Roman"/>
        </w:rPr>
        <w:t xml:space="preserve">UE can normally access to mobile service through PLMN-B as fast as possible when the </w:t>
      </w:r>
      <w:r w:rsidR="00372A24">
        <w:rPr>
          <w:rFonts w:eastAsia="Times New Roman"/>
        </w:rPr>
        <w:t>h</w:t>
      </w:r>
      <w:r w:rsidR="00372A24" w:rsidRPr="009B668D">
        <w:rPr>
          <w:rFonts w:eastAsia="Times New Roman"/>
        </w:rPr>
        <w:t xml:space="preserve">PLMN </w:t>
      </w:r>
      <w:r w:rsidRPr="009B668D">
        <w:rPr>
          <w:rFonts w:eastAsia="Times New Roman"/>
        </w:rPr>
        <w:t>is broken down</w:t>
      </w:r>
    </w:p>
    <w:p w14:paraId="2112ED36" w14:textId="13F05344"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 xml:space="preserve">E can return back to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 xml:space="preserve">as fast as possible when the </w:t>
      </w:r>
      <w:r w:rsidR="00CB53AE">
        <w:rPr>
          <w:rFonts w:eastAsia="SimSun"/>
          <w:lang w:eastAsia="zh-CN"/>
        </w:rPr>
        <w:t>h</w:t>
      </w:r>
      <w:r w:rsidR="00CB53AE" w:rsidRPr="009B668D">
        <w:rPr>
          <w:rFonts w:eastAsia="SimSun"/>
          <w:lang w:eastAsia="zh-CN"/>
        </w:rPr>
        <w:t xml:space="preserve">PLMN </w:t>
      </w:r>
      <w:r w:rsidRPr="009B668D">
        <w:rPr>
          <w:rFonts w:eastAsia="SimSun"/>
          <w:lang w:eastAsia="zh-CN"/>
        </w:rPr>
        <w:t xml:space="preserve">is </w:t>
      </w:r>
      <w:r w:rsidR="00372A24" w:rsidRPr="009B668D">
        <w:rPr>
          <w:rFonts w:eastAsia="SimSun"/>
          <w:lang w:eastAsia="zh-CN"/>
        </w:rPr>
        <w:t>recover</w:t>
      </w:r>
      <w:r w:rsidR="00372A24">
        <w:rPr>
          <w:rFonts w:eastAsia="SimSun"/>
          <w:lang w:eastAsia="zh-CN"/>
        </w:rPr>
        <w:t>ed</w:t>
      </w:r>
      <w:r w:rsidR="00BB5F92">
        <w:rPr>
          <w:rFonts w:eastAsia="맑은 고딕" w:hint="eastAsia"/>
          <w:lang w:eastAsia="ko-KR"/>
        </w:rPr>
        <w:t>.</w:t>
      </w:r>
    </w:p>
    <w:p w14:paraId="6E230249" w14:textId="77777777" w:rsidR="009B668D" w:rsidRPr="00095333" w:rsidRDefault="00BB5F92" w:rsidP="00095333">
      <w:pPr>
        <w:pStyle w:val="3"/>
      </w:pPr>
      <w:bookmarkStart w:id="58" w:name="_Toc8394779"/>
      <w:r w:rsidRPr="00095333">
        <w:t>5</w:t>
      </w:r>
      <w:r w:rsidR="009B668D" w:rsidRPr="00095333">
        <w:t>.</w:t>
      </w:r>
      <w:r w:rsidRPr="00095333">
        <w:t>3</w:t>
      </w:r>
      <w:r w:rsidR="009B668D" w:rsidRPr="00095333">
        <w:t>.5</w:t>
      </w:r>
      <w:r w:rsidR="009B668D" w:rsidRPr="00095333">
        <w:tab/>
        <w:t>Existing features partly or fully covering the use case functionality</w:t>
      </w:r>
      <w:bookmarkEnd w:id="58"/>
    </w:p>
    <w:p w14:paraId="501BAA46" w14:textId="77777777" w:rsidR="009B668D" w:rsidRPr="00BB5F92" w:rsidRDefault="009B668D" w:rsidP="009B668D">
      <w:pPr>
        <w:rPr>
          <w:rFonts w:eastAsia="SimSun"/>
          <w:lang w:eastAsia="zh-CN"/>
        </w:rPr>
      </w:pPr>
    </w:p>
    <w:p w14:paraId="50600DBB" w14:textId="77777777" w:rsidR="009B668D" w:rsidRPr="00095333" w:rsidRDefault="00BB5F92" w:rsidP="00095333">
      <w:pPr>
        <w:pStyle w:val="3"/>
      </w:pPr>
      <w:bookmarkStart w:id="59" w:name="_Toc8394780"/>
      <w:r w:rsidRPr="00095333">
        <w:t>5</w:t>
      </w:r>
      <w:r w:rsidR="009B668D" w:rsidRPr="00095333">
        <w:t>.</w:t>
      </w:r>
      <w:r w:rsidRPr="00095333">
        <w:t>3</w:t>
      </w:r>
      <w:r w:rsidR="009B668D" w:rsidRPr="00095333">
        <w:t>.6</w:t>
      </w:r>
      <w:r w:rsidR="009B668D" w:rsidRPr="00095333">
        <w:tab/>
        <w:t>Potential New Requirements needed to support the use case</w:t>
      </w:r>
      <w:bookmarkEnd w:id="59"/>
    </w:p>
    <w:p w14:paraId="0FFB91A8" w14:textId="77777777" w:rsidR="009B668D" w:rsidRPr="000444A1" w:rsidRDefault="009B668D" w:rsidP="009B668D">
      <w:pPr>
        <w:rPr>
          <w:rFonts w:eastAsia="SimSun"/>
          <w:color w:val="FF0000"/>
          <w:lang w:val="en-US" w:eastAsia="zh-CN"/>
        </w:rPr>
      </w:pPr>
      <w:r w:rsidRPr="000444A1">
        <w:rPr>
          <w:rFonts w:eastAsia="SimSun"/>
          <w:color w:val="FF0000"/>
          <w:lang w:val="en-US" w:eastAsia="zh-CN"/>
        </w:rPr>
        <w:t>Editor’s Note: the potential requirements will provided in future</w:t>
      </w:r>
    </w:p>
    <w:p w14:paraId="410FA1E3" w14:textId="77777777" w:rsidR="009868ED" w:rsidRPr="00095333" w:rsidRDefault="009868ED" w:rsidP="005B0D85">
      <w:pPr>
        <w:rPr>
          <w:rFonts w:eastAsia="맑은 고딕"/>
          <w:lang w:val="en-US" w:eastAsia="ko-KR"/>
        </w:rPr>
      </w:pPr>
    </w:p>
    <w:p w14:paraId="0FC262BA" w14:textId="77777777" w:rsidR="00DF4C38" w:rsidRPr="00095333" w:rsidRDefault="00DF4C38" w:rsidP="00095333">
      <w:pPr>
        <w:pStyle w:val="2"/>
      </w:pPr>
      <w:bookmarkStart w:id="60" w:name="_Toc8394781"/>
      <w:r w:rsidRPr="00095333">
        <w:t>5.</w:t>
      </w:r>
      <w:r w:rsidR="00524BC2" w:rsidRPr="00095333">
        <w:t>4</w:t>
      </w:r>
      <w:r w:rsidRPr="00095333">
        <w:tab/>
        <w:t>Network reselection during disaster - Non-disaster area</w:t>
      </w:r>
      <w:bookmarkEnd w:id="60"/>
    </w:p>
    <w:p w14:paraId="2F522435" w14:textId="77777777" w:rsidR="00DF4C38" w:rsidRPr="00095333" w:rsidRDefault="00DF4C38" w:rsidP="00095333">
      <w:pPr>
        <w:pStyle w:val="3"/>
      </w:pPr>
      <w:bookmarkStart w:id="61" w:name="_Toc8394782"/>
      <w:r w:rsidRPr="00095333">
        <w:t>5.</w:t>
      </w:r>
      <w:r w:rsidR="00524BC2" w:rsidRPr="00095333">
        <w:t>4</w:t>
      </w:r>
      <w:r w:rsidRPr="00095333">
        <w:t>.1</w:t>
      </w:r>
      <w:r w:rsidRPr="00095333">
        <w:tab/>
        <w:t>Description</w:t>
      </w:r>
      <w:bookmarkEnd w:id="61"/>
    </w:p>
    <w:p w14:paraId="7D43C64A" w14:textId="77777777"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14:paraId="2C1AF833" w14:textId="77777777" w:rsidR="00DF4C38" w:rsidRPr="00DF4C38" w:rsidRDefault="00DF4C38" w:rsidP="00DF4C38">
      <w:pPr>
        <w:rPr>
          <w:rFonts w:eastAsia="Times New Roman"/>
          <w:lang w:val="en-US"/>
        </w:rPr>
      </w:pPr>
      <w:r w:rsidRPr="00DF4C38">
        <w:rPr>
          <w:rFonts w:eastAsia="Times New Roman"/>
          <w:lang w:val="en-US"/>
        </w:rPr>
        <w:t xml:space="preserve">In normal situation where the home network is properly functioning, the neighboring network is not required to provide service to users which are not its own subscribers. </w:t>
      </w:r>
    </w:p>
    <w:p w14:paraId="21B084FC" w14:textId="77777777" w:rsidR="00DF4C38" w:rsidRPr="00DF4C38" w:rsidRDefault="00DF4C38" w:rsidP="00DF4C38">
      <w:pPr>
        <w:rPr>
          <w:rFonts w:eastAsia="맑은 고딕"/>
          <w:lang w:val="en-US" w:eastAsia="ko-KR"/>
        </w:rPr>
      </w:pPr>
      <w:r w:rsidRPr="00DF4C38">
        <w:rPr>
          <w:rFonts w:eastAsia="맑은 고딕"/>
          <w:lang w:val="en-US" w:eastAsia="ko-KR"/>
        </w:rPr>
        <w:lastRenderedPageBreak/>
        <w:t xml:space="preserve">In this case, for the area where one network is not providing coverage due to reasons other than disaster, the neighboring network is not required to provide connectivity service for the other network’s users. </w:t>
      </w:r>
    </w:p>
    <w:p w14:paraId="0BEA83D4" w14:textId="77777777" w:rsidR="00DF4C38" w:rsidRPr="00DF4C38" w:rsidRDefault="00DF4C38" w:rsidP="00DF4C38">
      <w:pPr>
        <w:rPr>
          <w:rFonts w:eastAsia="맑은 고딕"/>
          <w:lang w:val="en-US" w:eastAsia="ko-KR"/>
        </w:rPr>
      </w:pPr>
      <w:r w:rsidRPr="00DF4C38">
        <w:rPr>
          <w:rFonts w:eastAsia="맑은 고딕"/>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14:paraId="3ED00C0C" w14:textId="77777777" w:rsidR="00DF4C38" w:rsidRPr="00095333" w:rsidRDefault="00DF4C38" w:rsidP="00095333">
      <w:pPr>
        <w:pStyle w:val="3"/>
      </w:pPr>
      <w:bookmarkStart w:id="62" w:name="_Toc8394783"/>
      <w:r w:rsidRPr="00095333">
        <w:t>5.</w:t>
      </w:r>
      <w:r w:rsidR="00524BC2" w:rsidRPr="00095333">
        <w:t>4</w:t>
      </w:r>
      <w:r w:rsidRPr="00095333">
        <w:t>.2</w:t>
      </w:r>
      <w:r w:rsidRPr="00095333">
        <w:tab/>
        <w:t>Pre-conditions</w:t>
      </w:r>
      <w:bookmarkEnd w:id="62"/>
    </w:p>
    <w:p w14:paraId="4E6AEC65" w14:textId="77777777"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14:paraId="76FBB5D4" w14:textId="77777777" w:rsidR="00DF4C38" w:rsidRPr="00DF4C38" w:rsidRDefault="00DF4C38" w:rsidP="00DF4C38">
      <w:pPr>
        <w:rPr>
          <w:rFonts w:eastAsia="Times New Roman"/>
          <w:lang w:val="en-US"/>
        </w:rPr>
      </w:pPr>
      <w:r w:rsidRPr="00DF4C38">
        <w:rPr>
          <w:rFonts w:eastAsia="Times New Roman"/>
          <w:lang w:val="en-US"/>
        </w:rPr>
        <w:t>In addition, following is further assumed:</w:t>
      </w:r>
    </w:p>
    <w:p w14:paraId="317B8FBC" w14:textId="77777777" w:rsidR="00DF4C38" w:rsidRPr="00DF4C38" w:rsidRDefault="00DF4C38" w:rsidP="00095333">
      <w:pPr>
        <w:ind w:left="568" w:hanging="284"/>
        <w:rPr>
          <w:rFonts w:eastAsia="Times New Roman"/>
          <w:lang w:val="en-US"/>
        </w:rPr>
      </w:pPr>
      <w:r w:rsidRPr="00DF4C38">
        <w:rPr>
          <w:rFonts w:eastAsia="맑은 고딕" w:hint="eastAsia"/>
          <w:lang w:val="en-US" w:eastAsia="ko-KR"/>
        </w:rPr>
        <w:t>-</w:t>
      </w:r>
      <w:r w:rsidRPr="00DF4C38">
        <w:rPr>
          <w:rFonts w:eastAsia="맑은 고딕" w:hint="eastAsia"/>
          <w:lang w:val="en-US" w:eastAsia="ko-KR"/>
        </w:rPr>
        <w:tab/>
      </w:r>
      <w:r w:rsidRPr="00DF4C38">
        <w:rPr>
          <w:rFonts w:eastAsia="맑은 고딕"/>
          <w:lang w:val="en-US" w:eastAsia="ko-KR"/>
        </w:rPr>
        <w:t xml:space="preserve">The Country K is composed of three city, called OldCity, NearCity, FarCity. Due to some reasons, the network HomeNetwork has not yet installed equipment within FarCity. </w:t>
      </w:r>
    </w:p>
    <w:p w14:paraId="6C45F3BD" w14:textId="77777777" w:rsidR="00DF4C38" w:rsidRPr="00095333" w:rsidRDefault="00DF4C38" w:rsidP="00095333">
      <w:pPr>
        <w:pStyle w:val="3"/>
      </w:pPr>
      <w:bookmarkStart w:id="63" w:name="_Toc8394784"/>
      <w:r w:rsidRPr="00095333">
        <w:t>5.</w:t>
      </w:r>
      <w:r w:rsidR="00524BC2" w:rsidRPr="00095333">
        <w:t>4</w:t>
      </w:r>
      <w:r w:rsidRPr="00095333">
        <w:t>.3</w:t>
      </w:r>
      <w:r w:rsidRPr="00095333">
        <w:tab/>
        <w:t>Service Flows</w:t>
      </w:r>
      <w:bookmarkEnd w:id="63"/>
    </w:p>
    <w:p w14:paraId="52A48EB3" w14:textId="77777777"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14:paraId="0E033861" w14:textId="77777777"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While Suji moves from OldCity to NearCity, disaster impacts some radio access network equipment of HomeNetwork installed in OldCity. The information regarding the impacted area and the impacted network is distributed, directly between the networks or indirectly by the authorities. Based on this information, the NeighborNetwork can verify whether a UE of HomeNetwork is located in area where it need to serve.</w:t>
      </w:r>
    </w:p>
    <w:p w14:paraId="2C96A26D" w14:textId="77777777"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NearCity, the Suji’s smartphone temporarily goes out of coverage of HomeNetwork but is located within coverage of NeighborNetwork. It starts to registration procedure to NeighborNetwork. </w:t>
      </w:r>
    </w:p>
    <w:p w14:paraId="29E20A7D" w14:textId="77777777"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The NeighborNetwork checks whether the HomeNetwork in the NearCity is impacted due to disaster, and if so, additionally it checks information on the time period and the location of the impacted area. Because NearCity is not within impacted area, the NeighborNetwork refuses to provide any connectivity service to Suji’s smartphone.</w:t>
      </w:r>
    </w:p>
    <w:p w14:paraId="5FB91D8C" w14:textId="77777777"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Within a country K, a lot of people move between NearCity and OldCity. Thus, the number of individual access attempt by the subscribers of HomeNetwork is huge and cause a lot of signaling exchange when each UE crosses boundaries of OldCity which is hit by disaster and NearCity which is not. Thus, NeighborNetwork broadcast information regarding when and where UEs of other network can access it.</w:t>
      </w:r>
    </w:p>
    <w:p w14:paraId="5BAF7047" w14:textId="77777777" w:rsidR="00DF4C38" w:rsidRPr="00095333" w:rsidRDefault="00DF4C38" w:rsidP="00095333">
      <w:pPr>
        <w:pStyle w:val="3"/>
      </w:pPr>
      <w:bookmarkStart w:id="64" w:name="_Toc8394785"/>
      <w:r w:rsidRPr="00095333">
        <w:t>5.</w:t>
      </w:r>
      <w:r w:rsidR="00524BC2" w:rsidRPr="00095333">
        <w:t>4</w:t>
      </w:r>
      <w:r w:rsidRPr="00095333">
        <w:t>.4</w:t>
      </w:r>
      <w:r w:rsidRPr="00095333">
        <w:tab/>
        <w:t>Post-conditions</w:t>
      </w:r>
      <w:bookmarkEnd w:id="64"/>
    </w:p>
    <w:p w14:paraId="74734DA0" w14:textId="77777777" w:rsidR="00DF4C38" w:rsidRPr="00DF4C38" w:rsidRDefault="00DF4C38" w:rsidP="00DF4C38">
      <w:pPr>
        <w:rPr>
          <w:rFonts w:eastAsia="맑은 고딕"/>
          <w:lang w:val="en-US" w:eastAsia="ko-KR"/>
        </w:rPr>
      </w:pPr>
      <w:bookmarkStart w:id="65" w:name="_Toc355779209"/>
      <w:bookmarkStart w:id="66" w:name="_Toc354586747"/>
      <w:bookmarkStart w:id="67" w:name="_Toc354590106"/>
      <w:bookmarkEnd w:id="65"/>
      <w:bookmarkEnd w:id="66"/>
      <w:bookmarkEnd w:id="67"/>
      <w:r w:rsidRPr="00DF4C38">
        <w:rPr>
          <w:rFonts w:eastAsia="맑은 고딕"/>
          <w:lang w:val="en-US" w:eastAsia="ko-KR"/>
        </w:rPr>
        <w:t>Suji’s smartphone cannot register to NeighborNetwork when it is in NearCity and FarCity,</w:t>
      </w:r>
    </w:p>
    <w:p w14:paraId="0675DA4E" w14:textId="77777777" w:rsidR="00DF4C38" w:rsidRPr="00DF4C38" w:rsidRDefault="00DF4C38" w:rsidP="00DF4C38">
      <w:pPr>
        <w:rPr>
          <w:rFonts w:eastAsia="맑은 고딕"/>
          <w:lang w:val="en-US" w:eastAsia="ko-KR"/>
        </w:rPr>
      </w:pPr>
      <w:r w:rsidRPr="00DF4C38">
        <w:rPr>
          <w:rFonts w:eastAsia="맑은 고딕"/>
          <w:lang w:val="en-US" w:eastAsia="ko-KR"/>
        </w:rPr>
        <w:t>Jame’s smartphone is connected online.</w:t>
      </w:r>
    </w:p>
    <w:p w14:paraId="72449A74" w14:textId="77777777" w:rsidR="00DF4C38" w:rsidRPr="00095333" w:rsidRDefault="00DF4C38" w:rsidP="00095333">
      <w:pPr>
        <w:pStyle w:val="3"/>
      </w:pPr>
      <w:bookmarkStart w:id="68" w:name="_Toc8394786"/>
      <w:r w:rsidRPr="00095333">
        <w:t>5.</w:t>
      </w:r>
      <w:r w:rsidR="00524BC2" w:rsidRPr="00095333">
        <w:t>4</w:t>
      </w:r>
      <w:r w:rsidRPr="00095333">
        <w:t>.5</w:t>
      </w:r>
      <w:r w:rsidRPr="00095333">
        <w:tab/>
        <w:t>Existing features partly or fully covering the use case functionality</w:t>
      </w:r>
      <w:bookmarkEnd w:id="68"/>
    </w:p>
    <w:p w14:paraId="4CE65637" w14:textId="77777777" w:rsidR="00DF4C38" w:rsidRPr="00DF4C38" w:rsidRDefault="00DF4C38" w:rsidP="00DF4C38">
      <w:pPr>
        <w:rPr>
          <w:rFonts w:eastAsia="Times New Roman"/>
          <w:lang w:val="en-US"/>
        </w:rPr>
      </w:pPr>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p>
    <w:p w14:paraId="3B866268" w14:textId="77777777" w:rsidR="006D0F29" w:rsidRPr="00095333" w:rsidRDefault="00DF4C38" w:rsidP="00095333">
      <w:pPr>
        <w:pStyle w:val="3"/>
      </w:pPr>
      <w:bookmarkStart w:id="69" w:name="_Toc8394787"/>
      <w:r w:rsidRPr="00095333">
        <w:t>5.</w:t>
      </w:r>
      <w:r w:rsidR="00524BC2" w:rsidRPr="00095333">
        <w:t>4</w:t>
      </w:r>
      <w:r w:rsidRPr="00095333">
        <w:t>.6</w:t>
      </w:r>
      <w:r w:rsidRPr="00095333">
        <w:tab/>
        <w:t>Potential New Requirements needed to support the use case</w:t>
      </w:r>
      <w:bookmarkEnd w:id="69"/>
    </w:p>
    <w:p w14:paraId="2D7A153C" w14:textId="77777777" w:rsidR="00DF4C38" w:rsidRPr="00DF4C38"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-001]</w:t>
      </w:r>
      <w:r w:rsidRPr="00DF4C38">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14:paraId="3F8D7663" w14:textId="77777777" w:rsidR="00DF4C38" w:rsidRPr="00095333"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-002]</w:t>
      </w:r>
      <w:r w:rsidRPr="00DF4C38">
        <w:rPr>
          <w:rFonts w:eastAsia="맑은 고딕"/>
          <w:lang w:eastAsia="ko-KR"/>
        </w:rPr>
        <w:tab/>
        <w:t xml:space="preserve"> </w:t>
      </w:r>
      <w:r w:rsidRPr="00095333">
        <w:rPr>
          <w:rFonts w:eastAsia="맑은 고딕"/>
          <w:lang w:eastAsia="ko-KR"/>
        </w:rPr>
        <w:t>Subject to regulatory requirements or operator’s policy, 3GPP system shall be able to support for a PLMN to be aware of the area where it needs to support Disaster Inbound Roam</w:t>
      </w:r>
      <w:r w:rsidR="003F5320">
        <w:rPr>
          <w:rFonts w:eastAsia="맑은 고딕"/>
          <w:lang w:eastAsia="ko-KR"/>
        </w:rPr>
        <w:t>er</w:t>
      </w:r>
      <w:r w:rsidRPr="00095333">
        <w:rPr>
          <w:rFonts w:eastAsia="맑은 고딕"/>
          <w:lang w:eastAsia="ko-KR"/>
        </w:rPr>
        <w:t>s.</w:t>
      </w:r>
    </w:p>
    <w:p w14:paraId="31039AC5" w14:textId="77777777" w:rsidR="00524BC2" w:rsidRDefault="00DF4C38" w:rsidP="00095333">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-003]</w:t>
      </w:r>
      <w:r w:rsidRPr="00DF4C38">
        <w:rPr>
          <w:rFonts w:eastAsia="맑은 고딕"/>
          <w:lang w:eastAsia="ko-KR"/>
        </w:rPr>
        <w:tab/>
        <w:t xml:space="preserve"> </w:t>
      </w:r>
      <w:r w:rsidRPr="00095333">
        <w:rPr>
          <w:rFonts w:eastAsia="맑은 고딕"/>
          <w:lang w:eastAsia="ko-KR"/>
        </w:rPr>
        <w:t>3GPP system shall be able to provide a resource efficient means for a PLMN to indicate potential Disaster Inbound Roam</w:t>
      </w:r>
      <w:r w:rsidR="003F5320">
        <w:rPr>
          <w:rFonts w:eastAsia="맑은 고딕"/>
          <w:lang w:eastAsia="ko-KR"/>
        </w:rPr>
        <w:t>ers</w:t>
      </w:r>
      <w:r w:rsidRPr="00095333">
        <w:rPr>
          <w:rFonts w:eastAsia="맑은 고딕"/>
          <w:lang w:eastAsia="ko-KR"/>
        </w:rPr>
        <w:t xml:space="preserve"> whether they can access it or not. </w:t>
      </w:r>
    </w:p>
    <w:p w14:paraId="72553322" w14:textId="77777777" w:rsidR="00456948" w:rsidRPr="00095333" w:rsidRDefault="00456948" w:rsidP="00095333">
      <w:pPr>
        <w:rPr>
          <w:rFonts w:eastAsia="맑은 고딕"/>
          <w:lang w:eastAsia="ko-KR"/>
        </w:rPr>
      </w:pPr>
    </w:p>
    <w:p w14:paraId="499788B3" w14:textId="77777777" w:rsidR="00BE7B5C" w:rsidRPr="00095333" w:rsidRDefault="00BE7B5C" w:rsidP="00095333">
      <w:pPr>
        <w:pStyle w:val="2"/>
      </w:pPr>
      <w:bookmarkStart w:id="70" w:name="_Toc8394788"/>
      <w:r w:rsidRPr="00095333">
        <w:lastRenderedPageBreak/>
        <w:t>5.</w:t>
      </w:r>
      <w:r w:rsidR="00524BC2" w:rsidRPr="00095333">
        <w:t>5</w:t>
      </w:r>
      <w:r w:rsidRPr="00095333">
        <w:tab/>
        <w:t>Network reselection during disaster with previous reject</w:t>
      </w:r>
      <w:bookmarkEnd w:id="70"/>
    </w:p>
    <w:p w14:paraId="556423DA" w14:textId="77777777" w:rsidR="00BE7B5C" w:rsidRPr="00095333" w:rsidRDefault="00BE7B5C" w:rsidP="00095333">
      <w:pPr>
        <w:pStyle w:val="3"/>
      </w:pPr>
      <w:bookmarkStart w:id="71" w:name="_Toc8394789"/>
      <w:r w:rsidRPr="00095333">
        <w:t>5.</w:t>
      </w:r>
      <w:r w:rsidR="00524BC2" w:rsidRPr="00095333">
        <w:t>5</w:t>
      </w:r>
      <w:r w:rsidRPr="00095333">
        <w:t>.1</w:t>
      </w:r>
      <w:r w:rsidRPr="00095333">
        <w:tab/>
        <w:t>Description</w:t>
      </w:r>
      <w:bookmarkEnd w:id="71"/>
    </w:p>
    <w:p w14:paraId="7DC04074" w14:textId="77777777"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14:paraId="53758F4F" w14:textId="77777777"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14:paraId="6007BC90" w14:textId="77777777" w:rsidR="00BE7B5C" w:rsidRPr="00BE7B5C" w:rsidRDefault="00BE7B5C" w:rsidP="00BE7B5C">
      <w:pPr>
        <w:rPr>
          <w:rFonts w:eastAsia="맑은 고딕"/>
          <w:lang w:val="en-US" w:eastAsia="ko-KR"/>
        </w:rPr>
      </w:pPr>
      <w:r w:rsidRPr="00BE7B5C">
        <w:rPr>
          <w:rFonts w:eastAsia="맑은 고딕"/>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p>
    <w:p w14:paraId="23D9CB9D" w14:textId="77777777" w:rsidR="00BE7B5C" w:rsidRPr="00BE7B5C" w:rsidRDefault="00BE7B5C" w:rsidP="00BE7B5C">
      <w:pPr>
        <w:rPr>
          <w:rFonts w:eastAsia="맑은 고딕"/>
          <w:lang w:val="en-US" w:eastAsia="ko-KR"/>
        </w:rPr>
      </w:pPr>
      <w:r w:rsidRPr="00BE7B5C">
        <w:rPr>
          <w:rFonts w:eastAsia="맑은 고딕" w:hint="eastAsia"/>
          <w:lang w:val="en-US" w:eastAsia="ko-KR"/>
        </w:rPr>
        <w:t>I</w:t>
      </w:r>
      <w:r w:rsidRPr="00BE7B5C">
        <w:rPr>
          <w:rFonts w:eastAsia="맑은 고딕"/>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p>
    <w:p w14:paraId="7564FDB4" w14:textId="77777777" w:rsidR="00BE7B5C" w:rsidRPr="00095333" w:rsidRDefault="00BE7B5C" w:rsidP="00095333">
      <w:pPr>
        <w:pStyle w:val="3"/>
      </w:pPr>
      <w:bookmarkStart w:id="72" w:name="_Toc8394790"/>
      <w:r w:rsidRPr="00095333">
        <w:t>5.</w:t>
      </w:r>
      <w:r w:rsidR="00524BC2" w:rsidRPr="00095333">
        <w:t>5</w:t>
      </w:r>
      <w:r w:rsidRPr="00095333">
        <w:t>.2</w:t>
      </w:r>
      <w:r w:rsidRPr="00095333">
        <w:tab/>
        <w:t>Pre-conditions</w:t>
      </w:r>
      <w:bookmarkEnd w:id="72"/>
    </w:p>
    <w:p w14:paraId="3E65E105" w14:textId="77777777" w:rsidR="00BE7B5C" w:rsidRPr="00BE7B5C" w:rsidRDefault="00BE7B5C" w:rsidP="00BE7B5C">
      <w:pPr>
        <w:rPr>
          <w:rFonts w:eastAsia="맑은 고딕"/>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맑은 고딕"/>
          <w:lang w:val="en-US" w:eastAsia="ko-KR"/>
        </w:rPr>
        <w:t xml:space="preserve"> </w:t>
      </w:r>
    </w:p>
    <w:p w14:paraId="657655C1" w14:textId="77777777" w:rsidR="00BE7B5C" w:rsidRPr="00BE7B5C" w:rsidRDefault="00BE7B5C" w:rsidP="00BE7B5C">
      <w:pPr>
        <w:rPr>
          <w:rFonts w:eastAsia="Times New Roman"/>
          <w:lang w:val="en-US"/>
        </w:rPr>
      </w:pPr>
      <w:r w:rsidRPr="00BE7B5C">
        <w:rPr>
          <w:rFonts w:eastAsia="맑은 고딕"/>
          <w:lang w:val="en-US" w:eastAsia="ko-KR"/>
        </w:rPr>
        <w:t xml:space="preserve">Haru is a subscriber of HomeNetwork and </w:t>
      </w:r>
      <w:r w:rsidRPr="00BE7B5C">
        <w:rPr>
          <w:rFonts w:eastAsia="Times New Roman"/>
          <w:lang w:val="en-US"/>
        </w:rPr>
        <w:t>lives in a high-rise apartment. There is a parking lots in the basement of the apartment.</w:t>
      </w:r>
    </w:p>
    <w:p w14:paraId="07C4BE42" w14:textId="77777777" w:rsidR="00BE7B5C" w:rsidRPr="00095333" w:rsidRDefault="00BE7B5C" w:rsidP="00095333">
      <w:pPr>
        <w:pStyle w:val="3"/>
      </w:pPr>
      <w:bookmarkStart w:id="73" w:name="_Toc8394791"/>
      <w:r w:rsidRPr="00095333">
        <w:t>5.</w:t>
      </w:r>
      <w:r w:rsidR="00524BC2" w:rsidRPr="00095333">
        <w:t>5</w:t>
      </w:r>
      <w:r w:rsidRPr="00095333">
        <w:t>.3</w:t>
      </w:r>
      <w:r w:rsidRPr="00095333">
        <w:tab/>
        <w:t>Service Flows</w:t>
      </w:r>
      <w:bookmarkEnd w:id="73"/>
    </w:p>
    <w:p w14:paraId="21C3A818" w14:textId="77777777"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14:paraId="6A146A72" w14:textId="77777777"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t xml:space="preserve">Haru leaves home and takes elevators to go to a parking lot. </w:t>
      </w:r>
    </w:p>
    <w:p w14:paraId="2C448D6D" w14:textId="77777777"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HomeNetwork is not available. The smartphone of the Haru starts searching for any available network but failed. </w:t>
      </w:r>
    </w:p>
    <w:p w14:paraId="5CF26BA8" w14:textId="77777777"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The elevator arrives at the basement floor. Still, the smartphone cannot detect any signal of HomeNetwork, but it detects the signal of NeighborNetwork. The smartphone tries registration toward the NeighborNetwork. But, because there is no declared disaster in the area, the NeighborNetwork rejects the registration request. The NeighborNetwork is included in list of the forbidden PLMN by Haru’s UE.</w:t>
      </w:r>
    </w:p>
    <w:p w14:paraId="5B18FCCC" w14:textId="77777777"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t xml:space="preserve">Haru starts driving and leaves the basement. Now, the smartphone detects HomeNetwork and is connected online again. </w:t>
      </w:r>
    </w:p>
    <w:p w14:paraId="68A7061C" w14:textId="77777777"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t>Later on, disaster occurs in the OldCity, impacting the radio access network of HomeNetwork. Cells of HomeNetwork is not available any more. Thus, the UE now camps on the cell of NeighborNetwork, in limited mode. Later, in the OldCity, NeighborNetwork starts to serve the subscribers of the HomeNetwork. E.g., NeighborNetwork indicates that it can accept UEs from HomeNetwork.</w:t>
      </w:r>
    </w:p>
    <w:p w14:paraId="6AA23E81" w14:textId="77777777"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is lifted in the Haru’s UE. Now, the smartphone of the Haru accesses to NeighborNetwork for normal service. </w:t>
      </w:r>
    </w:p>
    <w:p w14:paraId="6D44CF00" w14:textId="77777777" w:rsidR="00BE7B5C" w:rsidRPr="00095333" w:rsidRDefault="00BE7B5C" w:rsidP="00095333">
      <w:pPr>
        <w:pStyle w:val="3"/>
      </w:pPr>
      <w:bookmarkStart w:id="74" w:name="_Toc8394792"/>
      <w:r w:rsidRPr="00095333">
        <w:t>5.</w:t>
      </w:r>
      <w:r w:rsidR="00DD19AB" w:rsidRPr="00095333">
        <w:t>5</w:t>
      </w:r>
      <w:r w:rsidRPr="00095333">
        <w:t>.4</w:t>
      </w:r>
      <w:r w:rsidRPr="00095333">
        <w:tab/>
        <w:t>Post-conditions</w:t>
      </w:r>
      <w:bookmarkEnd w:id="74"/>
    </w:p>
    <w:p w14:paraId="03C621AC" w14:textId="77777777" w:rsidR="00BE7B5C" w:rsidRPr="00BE7B5C" w:rsidRDefault="00BE7B5C" w:rsidP="00095333">
      <w:pPr>
        <w:rPr>
          <w:rFonts w:ascii="Arial" w:eastAsia="맑은 고딕" w:hAnsi="Arial"/>
          <w:sz w:val="28"/>
        </w:rPr>
      </w:pPr>
      <w:r w:rsidRPr="00BE7B5C">
        <w:rPr>
          <w:rFonts w:eastAsia="Times New Roman"/>
          <w:lang w:val="en-US"/>
        </w:rPr>
        <w:t xml:space="preserve">Haru’s smartphone is connected online via NeighborNetwork. </w:t>
      </w:r>
    </w:p>
    <w:p w14:paraId="630681E6" w14:textId="77777777" w:rsidR="00BE7B5C" w:rsidRPr="00095333" w:rsidRDefault="00BE7B5C" w:rsidP="00095333">
      <w:pPr>
        <w:pStyle w:val="3"/>
      </w:pPr>
      <w:bookmarkStart w:id="75" w:name="_Toc8394793"/>
      <w:r w:rsidRPr="00095333">
        <w:t>5.</w:t>
      </w:r>
      <w:r w:rsidR="00DD19AB" w:rsidRPr="00095333">
        <w:t>5</w:t>
      </w:r>
      <w:r w:rsidRPr="00095333">
        <w:t>.5</w:t>
      </w:r>
      <w:r w:rsidRPr="00095333">
        <w:tab/>
        <w:t>Existing features partly or fully covering the use case functionality</w:t>
      </w:r>
      <w:bookmarkEnd w:id="75"/>
    </w:p>
    <w:p w14:paraId="0BB23A29" w14:textId="77777777" w:rsidR="00BE7B5C" w:rsidRPr="00BE7B5C" w:rsidRDefault="00BE7B5C" w:rsidP="00BE7B5C">
      <w:pPr>
        <w:rPr>
          <w:rFonts w:eastAsia="맑은 고딕"/>
          <w:lang w:val="en-US" w:eastAsia="ko-KR"/>
        </w:rPr>
      </w:pPr>
      <w:r w:rsidRPr="00BE7B5C">
        <w:rPr>
          <w:rFonts w:eastAsia="Times New Roman"/>
          <w:lang w:val="en-US"/>
        </w:rPr>
        <w:t>TS 22.011 is specifying UE behavior regarding network selection. 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p>
    <w:p w14:paraId="4F6DF60F" w14:textId="77777777" w:rsidR="00BE7B5C" w:rsidRPr="00095333" w:rsidRDefault="00BE7B5C" w:rsidP="00095333">
      <w:pPr>
        <w:pStyle w:val="3"/>
      </w:pPr>
      <w:bookmarkStart w:id="76" w:name="_Toc8394794"/>
      <w:r w:rsidRPr="00095333">
        <w:lastRenderedPageBreak/>
        <w:t>5.</w:t>
      </w:r>
      <w:r w:rsidR="00DD19AB" w:rsidRPr="00095333">
        <w:t>5</w:t>
      </w:r>
      <w:r w:rsidRPr="00095333">
        <w:t>.6</w:t>
      </w:r>
      <w:r w:rsidRPr="00095333">
        <w:tab/>
        <w:t>Potential New Requirements needed to support the use case</w:t>
      </w:r>
      <w:bookmarkEnd w:id="76"/>
    </w:p>
    <w:p w14:paraId="48857C02"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-001]</w:t>
      </w:r>
      <w:r w:rsidRPr="00BE7B5C">
        <w:rPr>
          <w:rFonts w:eastAsia="맑은 고딕"/>
          <w:lang w:eastAsia="ko-KR"/>
        </w:rPr>
        <w:tab/>
        <w:t xml:space="preserve"> </w:t>
      </w:r>
      <w:r w:rsidRPr="00095333">
        <w:rPr>
          <w:rFonts w:eastAsia="맑은 고딕"/>
          <w:lang w:eastAsia="ko-KR"/>
        </w:rPr>
        <w:t>The 3GPP system shall be able to provide means to enable a UE to try to access a neighbo</w:t>
      </w:r>
      <w:r w:rsidR="003F5320">
        <w:rPr>
          <w:rFonts w:eastAsia="맑은 고딕"/>
          <w:lang w:eastAsia="ko-KR"/>
        </w:rPr>
        <w:t>u</w:t>
      </w:r>
      <w:r w:rsidRPr="00095333">
        <w:rPr>
          <w:rFonts w:eastAsia="맑은 고딕"/>
          <w:lang w:eastAsia="ko-KR"/>
        </w:rPr>
        <w:t>ring PLMN included in the list of forbidden PLMN, in case the UE cannot get connectivity service from its home PLMN due to disaster.</w:t>
      </w:r>
    </w:p>
    <w:p w14:paraId="43F33B68"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-002]</w:t>
      </w:r>
      <w:r w:rsidRPr="00BE7B5C">
        <w:rPr>
          <w:rFonts w:eastAsia="맑은 고딕"/>
          <w:lang w:eastAsia="ko-KR"/>
        </w:rPr>
        <w:tab/>
        <w:t xml:space="preserve"> </w:t>
      </w:r>
      <w:r w:rsidRPr="00095333">
        <w:rPr>
          <w:rFonts w:eastAsia="맑은 고딕"/>
          <w:lang w:eastAsia="ko-KR"/>
        </w:rPr>
        <w:t>The 3GPP system shall be able to provide means for a PLMN to indicate that it can service UEs of specific PLMN, overriding previous restriction such as forbidden PLMN.</w:t>
      </w:r>
    </w:p>
    <w:p w14:paraId="653AE716" w14:textId="77777777" w:rsidR="005B0D85" w:rsidRPr="00095333" w:rsidRDefault="005B0D85" w:rsidP="00095333">
      <w:pPr>
        <w:rPr>
          <w:rFonts w:eastAsia="맑은 고딕"/>
          <w:lang w:eastAsia="ko-KR"/>
        </w:rPr>
      </w:pPr>
    </w:p>
    <w:p w14:paraId="1FC01CD2" w14:textId="77777777" w:rsidR="005B1D83" w:rsidRPr="00095333" w:rsidRDefault="005B1D83" w:rsidP="00095333">
      <w:pPr>
        <w:pStyle w:val="2"/>
      </w:pPr>
      <w:bookmarkStart w:id="77" w:name="_Toc8394795"/>
      <w:r w:rsidRPr="00095333">
        <w:t>5.</w:t>
      </w:r>
      <w:r w:rsidR="007313E0" w:rsidRPr="00095333">
        <w:t>6</w:t>
      </w:r>
      <w:r w:rsidRPr="00095333">
        <w:tab/>
        <w:t>Network protection for surge of incoming users during disaster</w:t>
      </w:r>
      <w:bookmarkEnd w:id="77"/>
    </w:p>
    <w:p w14:paraId="281E785C" w14:textId="77777777" w:rsidR="005B1D83" w:rsidRPr="00095333" w:rsidRDefault="005B1D83" w:rsidP="00095333">
      <w:pPr>
        <w:pStyle w:val="3"/>
      </w:pPr>
      <w:bookmarkStart w:id="78" w:name="_Toc8394796"/>
      <w:r w:rsidRPr="00095333">
        <w:t>5.</w:t>
      </w:r>
      <w:r w:rsidR="007313E0" w:rsidRPr="00095333">
        <w:t>6</w:t>
      </w:r>
      <w:r w:rsidRPr="00095333">
        <w:t>.1</w:t>
      </w:r>
      <w:r w:rsidRPr="00095333">
        <w:tab/>
        <w:t>Description</w:t>
      </w:r>
      <w:bookmarkEnd w:id="78"/>
    </w:p>
    <w:p w14:paraId="33FC339F" w14:textId="77777777" w:rsidR="005B1D83" w:rsidRPr="005B1D83" w:rsidRDefault="005B1D83" w:rsidP="005B1D83">
      <w:pPr>
        <w:rPr>
          <w:rFonts w:eastAsia="Times New Roman"/>
          <w:lang w:val="en-US"/>
        </w:rPr>
      </w:pPr>
      <w:r w:rsidRPr="005B1D83">
        <w:rPr>
          <w:rFonts w:eastAsia="Times New Roman"/>
          <w:lang w:val="en-US"/>
        </w:rPr>
        <w:t xml:space="preserve">When one network is impacted by disasters, almost all UEs of that network may try to access other available neighboring networks. </w:t>
      </w:r>
    </w:p>
    <w:p w14:paraId="6D551833" w14:textId="77777777" w:rsidR="005B1D83" w:rsidRPr="005B1D83" w:rsidRDefault="005B1D83" w:rsidP="005B1D83">
      <w:pPr>
        <w:rPr>
          <w:rFonts w:eastAsia="Times New Roman"/>
          <w:lang w:val="en-US"/>
        </w:rPr>
      </w:pPr>
      <w:r w:rsidRPr="005B1D83">
        <w:rPr>
          <w:rFonts w:eastAsia="Times New Roman"/>
          <w:lang w:val="en-US"/>
        </w:rPr>
        <w:t>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goes out of order.</w:t>
      </w:r>
    </w:p>
    <w:p w14:paraId="748E5AA1" w14:textId="77777777" w:rsidR="005B1D83" w:rsidRPr="005B1D83" w:rsidRDefault="005B1D83" w:rsidP="005B1D83">
      <w:pPr>
        <w:rPr>
          <w:rFonts w:eastAsia="맑은 고딕"/>
          <w:lang w:val="en-US" w:eastAsia="ko-KR"/>
        </w:rPr>
      </w:pPr>
      <w:r w:rsidRPr="005B1D83">
        <w:rPr>
          <w:rFonts w:eastAsia="Times New Roman"/>
          <w:lang w:val="en-US"/>
        </w:rPr>
        <w:t>Thus, it should be taken into consideration how to effectively protect one network in case other neighboring network is impacted by disaster.</w:t>
      </w:r>
      <w:r w:rsidRPr="005B1D83">
        <w:rPr>
          <w:rFonts w:eastAsia="맑은 고딕"/>
          <w:lang w:val="en-US" w:eastAsia="ko-KR"/>
        </w:rPr>
        <w:t xml:space="preserve"> </w:t>
      </w:r>
    </w:p>
    <w:p w14:paraId="1437C74E" w14:textId="77777777" w:rsidR="005B1D83" w:rsidRPr="00095333" w:rsidRDefault="005B1D83" w:rsidP="00095333">
      <w:pPr>
        <w:pStyle w:val="3"/>
      </w:pPr>
      <w:bookmarkStart w:id="79" w:name="_Toc8394797"/>
      <w:r w:rsidRPr="00095333">
        <w:t>5.</w:t>
      </w:r>
      <w:r w:rsidR="007313E0" w:rsidRPr="00095333">
        <w:t>6</w:t>
      </w:r>
      <w:r w:rsidRPr="00095333">
        <w:t>.2</w:t>
      </w:r>
      <w:r w:rsidRPr="00095333">
        <w:tab/>
        <w:t>Pre-conditions</w:t>
      </w:r>
      <w:bookmarkEnd w:id="79"/>
    </w:p>
    <w:p w14:paraId="3AE5B5B5" w14:textId="77777777" w:rsidR="005B1D83" w:rsidRPr="005B1D83" w:rsidRDefault="005B1D83" w:rsidP="005B1D83">
      <w:pPr>
        <w:rPr>
          <w:rFonts w:eastAsia="Times New Roman"/>
          <w:lang w:val="en-US"/>
        </w:rPr>
      </w:pPr>
      <w:r w:rsidRPr="005B1D83">
        <w:rPr>
          <w:rFonts w:eastAsia="Times New Roman"/>
          <w:lang w:val="en-US"/>
        </w:rPr>
        <w:t xml:space="preserve">In country A, there are two networks, one is HNetwork and the other is NNetwork. Both networks provide connectivity service in TownBig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p>
    <w:p w14:paraId="1978A757" w14:textId="77777777" w:rsidR="005B1D83" w:rsidRPr="005B1D83" w:rsidRDefault="005B1D83" w:rsidP="005B1D83">
      <w:pPr>
        <w:rPr>
          <w:rFonts w:eastAsia="Times New Roman"/>
          <w:lang w:val="en-US"/>
        </w:rPr>
      </w:pPr>
      <w:r w:rsidRPr="005B1D83">
        <w:rPr>
          <w:rFonts w:eastAsia="Times New Roman"/>
          <w:lang w:val="en-US"/>
        </w:rPr>
        <w:t>The network HNetwork and the network NNetwork establishes a special agreement so that the two networks provide services to users of each other only during critical disasters where the other network cannot provide services to its home customer.</w:t>
      </w:r>
    </w:p>
    <w:p w14:paraId="44B86C21" w14:textId="77777777" w:rsidR="005B1D83" w:rsidRPr="005B1D83" w:rsidRDefault="005B1D83" w:rsidP="005B1D83">
      <w:pPr>
        <w:rPr>
          <w:rFonts w:eastAsia="Times New Roman"/>
          <w:lang w:val="en-US"/>
        </w:rPr>
      </w:pPr>
      <w:r w:rsidRPr="005B1D83">
        <w:rPr>
          <w:rFonts w:eastAsia="Times New Roman"/>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14:paraId="7218F850" w14:textId="77777777" w:rsidR="005B1D83" w:rsidRPr="005B1D83" w:rsidRDefault="005B1D83" w:rsidP="005B1D83">
      <w:pPr>
        <w:rPr>
          <w:rFonts w:eastAsia="맑은 고딕"/>
          <w:lang w:val="en-US" w:eastAsia="ko-KR"/>
        </w:rPr>
      </w:pPr>
      <w:r w:rsidRPr="005B1D83">
        <w:rPr>
          <w:rFonts w:eastAsia="맑은 고딕" w:hint="eastAsia"/>
          <w:lang w:val="en-US" w:eastAsia="ko-KR"/>
        </w:rPr>
        <w:t xml:space="preserve">Tony, with </w:t>
      </w:r>
      <w:r w:rsidRPr="005B1D83">
        <w:rPr>
          <w:rFonts w:eastAsia="맑은 고딕"/>
          <w:lang w:val="en-US" w:eastAsia="ko-KR"/>
        </w:rPr>
        <w:t>subscription to FNetwork of country B, travels to country A. Initially, Tony’s UE registers itself to HNetwork.</w:t>
      </w:r>
    </w:p>
    <w:p w14:paraId="42FB1C75" w14:textId="77777777" w:rsidR="005B1D83" w:rsidRPr="005B1D83" w:rsidRDefault="005B1D83" w:rsidP="00095333">
      <w:pPr>
        <w:pStyle w:val="3"/>
        <w:rPr>
          <w:rFonts w:eastAsia="Times New Roman"/>
          <w:lang w:val="en-US" w:eastAsia="x-none"/>
        </w:rPr>
      </w:pPr>
      <w:bookmarkStart w:id="80" w:name="_Toc8394798"/>
      <w:r w:rsidRPr="00095333">
        <w:t>5.</w:t>
      </w:r>
      <w:r w:rsidR="007313E0" w:rsidRPr="00095333">
        <w:t>6</w:t>
      </w:r>
      <w:r w:rsidRPr="00095333">
        <w:t>.3</w:t>
      </w:r>
      <w:r w:rsidRPr="00095333">
        <w:tab/>
        <w:t>Service Flows</w:t>
      </w:r>
      <w:bookmarkEnd w:id="80"/>
    </w:p>
    <w:p w14:paraId="367F9709" w14:textId="77777777"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14:paraId="57D208A3" w14:textId="77777777"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HNetwork in TownBig. All radio access network of HNetwork in TownBig are damaged and cannot function properly. As a result, all UEs with subscription to HNetwork located in TownBig start scan of other available networks and select NNetwork to get connectivity service. </w:t>
      </w:r>
    </w:p>
    <w:p w14:paraId="2FA24349" w14:textId="77777777"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t xml:space="preserve">NNetwork is notified of service interruption in HNetwork and decides to provide service to users of HNetwork. </w:t>
      </w:r>
    </w:p>
    <w:p w14:paraId="7EFC1AD6" w14:textId="77777777"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UEs of HNetwork start accesses to NNetwork to register and get connectivity service.</w:t>
      </w:r>
    </w:p>
    <w:p w14:paraId="289E8359" w14:textId="77777777"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As load of NNetwork goes up, NNetwork decides to apply access control so that 50% of access request from UEs from NNetwork is reduced while imposing no access restriction to its own home UEs. At the same time, NNetwork does not limit access from Tony’s UE, because this UE is not from HNetwork and from foreign country.</w:t>
      </w:r>
    </w:p>
    <w:p w14:paraId="6421ADB2" w14:textId="77777777" w:rsidR="005B1D83" w:rsidRPr="005B1D83" w:rsidRDefault="005B1D83" w:rsidP="00095333">
      <w:pPr>
        <w:ind w:left="568" w:hanging="284"/>
        <w:rPr>
          <w:rFonts w:eastAsia="Times New Roman"/>
          <w:lang w:val="en-US"/>
        </w:rPr>
      </w:pPr>
      <w:r w:rsidRPr="005B1D83">
        <w:rPr>
          <w:rFonts w:eastAsia="Times New Roman"/>
          <w:lang w:val="en-US"/>
        </w:rPr>
        <w:lastRenderedPageBreak/>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p>
    <w:p w14:paraId="7B1160A0" w14:textId="77777777" w:rsidR="005B1D83" w:rsidRPr="00095333" w:rsidRDefault="005B1D83" w:rsidP="00095333">
      <w:pPr>
        <w:pStyle w:val="3"/>
      </w:pPr>
      <w:bookmarkStart w:id="81" w:name="_Toc8394799"/>
      <w:r w:rsidRPr="00095333">
        <w:t>5.</w:t>
      </w:r>
      <w:r w:rsidR="007313E0" w:rsidRPr="00095333">
        <w:t>6</w:t>
      </w:r>
      <w:r w:rsidRPr="00095333">
        <w:t>.4</w:t>
      </w:r>
      <w:r w:rsidRPr="00095333">
        <w:tab/>
        <w:t>Post-conditions</w:t>
      </w:r>
      <w:bookmarkEnd w:id="81"/>
    </w:p>
    <w:p w14:paraId="64B4C798" w14:textId="77777777" w:rsidR="005B1D83" w:rsidRPr="005B1D83" w:rsidRDefault="005B1D83" w:rsidP="005B1D83">
      <w:pPr>
        <w:rPr>
          <w:rFonts w:eastAsia="Times New Roman"/>
          <w:lang w:val="en-US"/>
        </w:rPr>
      </w:pPr>
      <w:r w:rsidRPr="005B1D83">
        <w:rPr>
          <w:rFonts w:eastAsia="Times New Roman"/>
          <w:lang w:val="en-US"/>
        </w:rPr>
        <w:t xml:space="preserve">NNetwork can control congestion by preventing access from UEs of neighboring network, while providing subscribed QoS to its home UEs. </w:t>
      </w:r>
    </w:p>
    <w:p w14:paraId="0659FA99" w14:textId="77777777" w:rsidR="005B1D83" w:rsidRPr="005B1D83" w:rsidRDefault="005B1D83" w:rsidP="00095333">
      <w:pPr>
        <w:pStyle w:val="3"/>
        <w:rPr>
          <w:rFonts w:eastAsia="맑은 고딕"/>
        </w:rPr>
      </w:pPr>
      <w:bookmarkStart w:id="82" w:name="_Toc8394800"/>
      <w:r w:rsidRPr="00095333">
        <w:t>5.</w:t>
      </w:r>
      <w:r w:rsidR="007313E0" w:rsidRPr="00095333">
        <w:t>6</w:t>
      </w:r>
      <w:r w:rsidRPr="00095333">
        <w:t>.5</w:t>
      </w:r>
      <w:r w:rsidRPr="00095333">
        <w:tab/>
        <w:t>Existing features partly or fully covering the use case functionality</w:t>
      </w:r>
      <w:bookmarkEnd w:id="82"/>
    </w:p>
    <w:p w14:paraId="44EF7408" w14:textId="77777777" w:rsidR="005B1D83" w:rsidRPr="005B1D83" w:rsidRDefault="005B1D83" w:rsidP="005B1D83">
      <w:pPr>
        <w:rPr>
          <w:rFonts w:eastAsia="Times New Roman"/>
          <w:lang w:val="en-US"/>
        </w:rPr>
      </w:pPr>
      <w:r w:rsidRPr="005B1D83">
        <w:rPr>
          <w:rFonts w:eastAsia="Times New Roman"/>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14:paraId="31433671" w14:textId="77777777"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14:paraId="7A8C573A" w14:textId="77777777" w:rsidR="005B1D83" w:rsidRPr="005B1D83" w:rsidRDefault="005B1D83" w:rsidP="005B1D83">
      <w:pPr>
        <w:rPr>
          <w:rFonts w:eastAsia="Times New Roman"/>
          <w:lang w:val="en-US"/>
        </w:rPr>
      </w:pPr>
      <w:r w:rsidRPr="005B1D83">
        <w:rPr>
          <w:rFonts w:eastAsia="Times New Roman"/>
          <w:lang w:val="en-US"/>
        </w:rPr>
        <w:t>In addition, TS22.011 specifies Extended Access Barring mechanism. EAB supports different barring based on whether a UE camps on (E)HPLMN or on VPLMN. But, this does not support barring for a UE of specific PLMN as described in this use case. Also, it is applicable only for UE which is delay tolerant.</w:t>
      </w:r>
    </w:p>
    <w:p w14:paraId="74FB4587" w14:textId="77777777" w:rsidR="005B1D83" w:rsidRPr="005B1D83" w:rsidRDefault="005B1D83" w:rsidP="00095333">
      <w:pPr>
        <w:pStyle w:val="3"/>
        <w:rPr>
          <w:rFonts w:eastAsia="맑은 고딕"/>
        </w:rPr>
      </w:pPr>
      <w:bookmarkStart w:id="83" w:name="_Toc8394801"/>
      <w:r w:rsidRPr="00095333">
        <w:t>5.</w:t>
      </w:r>
      <w:r w:rsidR="007313E0" w:rsidRPr="00095333">
        <w:t>6</w:t>
      </w:r>
      <w:r w:rsidRPr="00095333">
        <w:t>.6</w:t>
      </w:r>
      <w:r w:rsidRPr="00095333">
        <w:tab/>
        <w:t>Potential New Requirements needed to support the use case</w:t>
      </w:r>
      <w:bookmarkEnd w:id="83"/>
    </w:p>
    <w:p w14:paraId="66A736D0" w14:textId="77777777" w:rsidR="005B1D83" w:rsidRPr="005B1D83" w:rsidRDefault="005B1D83" w:rsidP="005B1D83">
      <w:pPr>
        <w:rPr>
          <w:rFonts w:eastAsia="맑은 고딕"/>
          <w:lang w:eastAsia="ko-KR"/>
        </w:rPr>
      </w:pPr>
      <w:r w:rsidRPr="005B1D83">
        <w:rPr>
          <w:rFonts w:eastAsia="맑은 고딕" w:hint="eastAsia"/>
          <w:lang w:eastAsia="ko-KR"/>
        </w:rPr>
        <w:t>[R.5.</w:t>
      </w:r>
      <w:r w:rsidR="007313E0">
        <w:rPr>
          <w:rFonts w:eastAsia="맑은 고딕"/>
          <w:lang w:eastAsia="ko-KR"/>
        </w:rPr>
        <w:t>6</w:t>
      </w:r>
      <w:r w:rsidRPr="005B1D83">
        <w:rPr>
          <w:rFonts w:eastAsia="맑은 고딕" w:hint="eastAsia"/>
          <w:lang w:eastAsia="ko-KR"/>
        </w:rPr>
        <w:t>-001]</w:t>
      </w:r>
      <w:r w:rsidRPr="005B1D83">
        <w:rPr>
          <w:rFonts w:eastAsia="맑은 고딕"/>
          <w:lang w:eastAsia="ko-KR"/>
        </w:rPr>
        <w:tab/>
        <w:t xml:space="preserve"> The 3GPP system shall be able to provide mechanism to minimize congestion caused by Disaster Inbound Roamer.</w:t>
      </w:r>
    </w:p>
    <w:p w14:paraId="37EEC39F" w14:textId="77777777" w:rsidR="005B1D83" w:rsidRDefault="005B1D83" w:rsidP="00095333"/>
    <w:p w14:paraId="5DD3807A" w14:textId="77777777" w:rsidR="00D51007" w:rsidRPr="00500533" w:rsidRDefault="007313E0" w:rsidP="00D51007">
      <w:pPr>
        <w:pStyle w:val="2"/>
        <w:rPr>
          <w:lang w:val="en-US" w:eastAsia="zh-CN"/>
        </w:rPr>
      </w:pPr>
      <w:bookmarkStart w:id="84" w:name="_Toc8394802"/>
      <w:r>
        <w:t>5</w:t>
      </w:r>
      <w:r w:rsidR="00D51007" w:rsidRPr="000D6532">
        <w:t>.</w:t>
      </w:r>
      <w:r>
        <w:t>7</w:t>
      </w:r>
      <w:r w:rsidR="00D51007" w:rsidRPr="000D6532">
        <w:tab/>
      </w:r>
      <w:r w:rsidR="0048138C">
        <w:t>U</w:t>
      </w:r>
      <w:r w:rsidR="00D51007" w:rsidRPr="007D3431">
        <w:t xml:space="preserve">se case on access control </w:t>
      </w:r>
      <w:r w:rsidR="00D51007">
        <w:t xml:space="preserve">for “backup” </w:t>
      </w:r>
      <w:r w:rsidR="00D51007" w:rsidRPr="007D3431">
        <w:t>PLMN</w:t>
      </w:r>
      <w:bookmarkEnd w:id="84"/>
    </w:p>
    <w:p w14:paraId="15F4C0BC" w14:textId="77777777" w:rsidR="00D51007" w:rsidRDefault="007313E0" w:rsidP="00D51007">
      <w:pPr>
        <w:pStyle w:val="3"/>
      </w:pPr>
      <w:bookmarkStart w:id="85" w:name="_Toc8394803"/>
      <w:r>
        <w:t>5</w:t>
      </w:r>
      <w:r w:rsidR="00D51007" w:rsidRPr="000D6532">
        <w:t>.</w:t>
      </w:r>
      <w:r>
        <w:t>7</w:t>
      </w:r>
      <w:r w:rsidR="00D51007" w:rsidRPr="000D6532">
        <w:t>.1</w:t>
      </w:r>
      <w:r w:rsidR="00D51007" w:rsidRPr="000D6532">
        <w:tab/>
        <w:t>Description</w:t>
      </w:r>
      <w:bookmarkEnd w:id="85"/>
    </w:p>
    <w:p w14:paraId="69929BCD" w14:textId="15AFB071" w:rsidR="00D51007" w:rsidRDefault="00D51007" w:rsidP="00D51007">
      <w:pPr>
        <w:rPr>
          <w:rFonts w:eastAsia="SimSun"/>
          <w:lang w:eastAsia="zh-CN"/>
        </w:rPr>
      </w:pPr>
      <w:r w:rsidRPr="00A03306">
        <w:rPr>
          <w:rFonts w:eastAsia="SimSun"/>
          <w:lang w:eastAsia="zh-CN"/>
        </w:rPr>
        <w:t xml:space="preserve">Once </w:t>
      </w:r>
      <w:r w:rsidR="00D372A1">
        <w:rPr>
          <w:rFonts w:eastAsia="SimSun"/>
          <w:lang w:eastAsia="zh-CN"/>
        </w:rPr>
        <w:t>h</w:t>
      </w:r>
      <w:r w:rsidR="00D372A1" w:rsidRPr="00A03306">
        <w:rPr>
          <w:rFonts w:eastAsia="SimSun"/>
          <w:lang w:eastAsia="zh-CN"/>
        </w:rPr>
        <w:t xml:space="preserve">PLMN </w:t>
      </w:r>
      <w:r w:rsidRPr="00A03306">
        <w:rPr>
          <w:rFonts w:eastAsia="SimSun"/>
          <w:lang w:eastAsia="zh-CN"/>
        </w:rPr>
        <w:t xml:space="preserve">is broken down, more and more </w:t>
      </w:r>
      <w:r w:rsidR="00D372A1">
        <w:rPr>
          <w:rFonts w:eastAsia="SimSun"/>
          <w:lang w:eastAsia="zh-CN"/>
        </w:rPr>
        <w:t>h</w:t>
      </w:r>
      <w:r w:rsidR="00D372A1" w:rsidRPr="00A03306">
        <w:rPr>
          <w:rFonts w:eastAsia="SimSun"/>
          <w:lang w:eastAsia="zh-CN"/>
        </w:rPr>
        <w:t xml:space="preserve">PLMN </w:t>
      </w:r>
      <w:r w:rsidRPr="00A03306">
        <w:rPr>
          <w:rFonts w:eastAsia="SimSun"/>
          <w:lang w:eastAsia="zh-CN"/>
        </w:rPr>
        <w:t>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r w:rsidR="00D372A1">
        <w:rPr>
          <w:rFonts w:eastAsia="SimSun"/>
          <w:lang w:eastAsia="zh-CN"/>
        </w:rPr>
        <w:t xml:space="preserve">“backup” </w:t>
      </w:r>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w:t>
      </w:r>
      <w:r w:rsidR="005F3E83">
        <w:rPr>
          <w:rFonts w:eastAsia="SimSun"/>
          <w:lang w:eastAsia="zh-CN"/>
        </w:rPr>
        <w:t xml:space="preserve">PLMN’s </w:t>
      </w:r>
      <w:r w:rsidRPr="00A03306">
        <w:rPr>
          <w:rFonts w:eastAsia="SimSun"/>
          <w:lang w:eastAsia="zh-CN"/>
        </w:rPr>
        <w:t xml:space="preserve">native users’ experience of </w:t>
      </w:r>
      <w:r w:rsidR="005F3E83">
        <w:rPr>
          <w:rFonts w:eastAsia="SimSun"/>
          <w:lang w:eastAsia="zh-CN"/>
        </w:rPr>
        <w:t>the</w:t>
      </w:r>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“backup” PLMNs enable to control the access from the </w:t>
      </w:r>
      <w:r w:rsidR="00D372A1">
        <w:rPr>
          <w:rFonts w:eastAsia="SimSun"/>
          <w:lang w:eastAsia="zh-CN"/>
        </w:rPr>
        <w:t xml:space="preserve">hPLMN </w:t>
      </w:r>
      <w:r>
        <w:rPr>
          <w:rFonts w:eastAsia="SimSun"/>
          <w:lang w:eastAsia="zh-CN"/>
        </w:rPr>
        <w:t xml:space="preserve">users. </w:t>
      </w:r>
    </w:p>
    <w:p w14:paraId="386FE775" w14:textId="77777777" w:rsidR="00D51007" w:rsidRPr="000D6532" w:rsidRDefault="007313E0" w:rsidP="00D51007">
      <w:pPr>
        <w:pStyle w:val="3"/>
      </w:pPr>
      <w:bookmarkStart w:id="86" w:name="_Toc8394804"/>
      <w:r>
        <w:t>5</w:t>
      </w:r>
      <w:r w:rsidR="00D51007" w:rsidRPr="000D6532">
        <w:t>.</w:t>
      </w:r>
      <w:r>
        <w:t>7</w:t>
      </w:r>
      <w:r w:rsidR="00D51007" w:rsidRPr="000D6532">
        <w:t>.2</w:t>
      </w:r>
      <w:r w:rsidR="00D51007" w:rsidRPr="000D6532">
        <w:tab/>
        <w:t>Pre-conditions</w:t>
      </w:r>
      <w:bookmarkEnd w:id="86"/>
    </w:p>
    <w:p w14:paraId="380F4121" w14:textId="77777777" w:rsidR="00D51007" w:rsidRDefault="00D51007" w:rsidP="00D51007">
      <w:pPr>
        <w:rPr>
          <w:rFonts w:eastAsia="SimSun"/>
          <w:lang w:eastAsia="zh-CN"/>
        </w:rPr>
      </w:pPr>
      <w:r>
        <w:rPr>
          <w:rFonts w:eastAsia="SimSun"/>
          <w:lang w:eastAsia="zh-CN"/>
        </w:rPr>
        <w:t>Necessary parameters for the urgent communication are pre-configured between the two PLMNs and UE.</w:t>
      </w:r>
    </w:p>
    <w:p w14:paraId="3C426FB9" w14:textId="77777777" w:rsidR="00D51007" w:rsidRPr="00C77C68" w:rsidRDefault="00D51007" w:rsidP="00D51007">
      <w:pPr>
        <w:rPr>
          <w:rFonts w:eastAsia="SimSun"/>
          <w:lang w:eastAsia="zh-CN"/>
        </w:rPr>
      </w:pPr>
      <w:r>
        <w:rPr>
          <w:rFonts w:eastAsia="SimSun"/>
          <w:lang w:eastAsia="zh-CN"/>
        </w:rPr>
        <w:t>The “</w:t>
      </w:r>
      <w:r w:rsidRPr="000B2802">
        <w:rPr>
          <w:rFonts w:eastAsia="SimSun"/>
          <w:lang w:eastAsia="zh-CN"/>
        </w:rPr>
        <w:t>backup”</w:t>
      </w:r>
      <w:r>
        <w:rPr>
          <w:rFonts w:eastAsia="SimSun"/>
          <w:lang w:eastAsia="zh-CN"/>
        </w:rPr>
        <w:t xml:space="preserve"> PLMN-B (same country) is not forbidden in </w:t>
      </w:r>
      <w:r w:rsidR="00990A69">
        <w:rPr>
          <w:rFonts w:eastAsia="SimSun"/>
          <w:lang w:eastAsia="zh-CN"/>
        </w:rPr>
        <w:t>h</w:t>
      </w:r>
      <w:r>
        <w:rPr>
          <w:rFonts w:eastAsia="SimSun"/>
          <w:lang w:eastAsia="zh-CN"/>
        </w:rPr>
        <w:t>PLMN UEs</w:t>
      </w:r>
    </w:p>
    <w:p w14:paraId="5BC4D2CA" w14:textId="77777777" w:rsidR="00D51007" w:rsidRDefault="007313E0" w:rsidP="00D51007">
      <w:pPr>
        <w:pStyle w:val="3"/>
      </w:pPr>
      <w:bookmarkStart w:id="87" w:name="_Toc8394805"/>
      <w:r>
        <w:t>5</w:t>
      </w:r>
      <w:r w:rsidR="00D51007" w:rsidRPr="000D6532">
        <w:t>.</w:t>
      </w:r>
      <w:r>
        <w:t>7</w:t>
      </w:r>
      <w:r w:rsidR="00D51007" w:rsidRPr="000D6532">
        <w:t>.</w:t>
      </w:r>
      <w:r w:rsidR="00D51007">
        <w:t xml:space="preserve">3 </w:t>
      </w:r>
      <w:r w:rsidR="00D51007">
        <w:tab/>
        <w:t>Service flow</w:t>
      </w:r>
      <w:bookmarkEnd w:id="87"/>
    </w:p>
    <w:p w14:paraId="28D76D45" w14:textId="1010ADCE" w:rsidR="00D51007" w:rsidRPr="00BC4245" w:rsidRDefault="00990A69" w:rsidP="00D51007">
      <w:pPr>
        <w:rPr>
          <w:rFonts w:eastAsia="SimSun"/>
          <w:lang w:eastAsia="zh-CN"/>
        </w:rPr>
      </w:pPr>
      <w:r>
        <w:rPr>
          <w:rFonts w:eastAsia="SimSun"/>
          <w:lang w:eastAsia="zh-CN"/>
        </w:rPr>
        <w:t>h</w:t>
      </w:r>
      <w:r w:rsidR="00D51007" w:rsidRPr="00BC4245">
        <w:rPr>
          <w:rFonts w:eastAsia="SimSun"/>
          <w:lang w:eastAsia="zh-CN"/>
        </w:rPr>
        <w:t>PLMN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“backup” mode to allow </w:t>
      </w:r>
      <w:r w:rsidR="00D372A1">
        <w:rPr>
          <w:rFonts w:eastAsia="SimSun"/>
          <w:lang w:eastAsia="zh-CN"/>
        </w:rPr>
        <w:t xml:space="preserve">hPLMN </w:t>
      </w:r>
      <w:r w:rsidR="00D51007">
        <w:rPr>
          <w:rFonts w:eastAsia="SimSun"/>
          <w:lang w:eastAsia="zh-CN"/>
        </w:rPr>
        <w:t>users to access</w:t>
      </w:r>
      <w:r w:rsidR="00D372A1">
        <w:rPr>
          <w:rFonts w:eastAsia="SimSun"/>
          <w:lang w:eastAsia="zh-CN"/>
        </w:rPr>
        <w:t xml:space="preserve"> PLMN-B</w:t>
      </w:r>
      <w:r w:rsidR="00D51007">
        <w:rPr>
          <w:rFonts w:eastAsia="SimSun"/>
          <w:lang w:eastAsia="zh-CN"/>
        </w:rPr>
        <w:t>.</w:t>
      </w:r>
    </w:p>
    <w:p w14:paraId="6B87BA65" w14:textId="5019DBD9" w:rsidR="00D51007" w:rsidRPr="00BC4245" w:rsidRDefault="00D51007" w:rsidP="00D51007">
      <w:pPr>
        <w:rPr>
          <w:rFonts w:eastAsia="SimSun"/>
          <w:lang w:eastAsia="zh-CN"/>
        </w:rPr>
      </w:pPr>
      <w:r w:rsidRPr="00BC4245">
        <w:rPr>
          <w:rFonts w:eastAsia="SimSun"/>
          <w:lang w:eastAsia="zh-CN"/>
        </w:rPr>
        <w:t xml:space="preserve">The UE </w:t>
      </w:r>
      <w:r w:rsidR="00FD2CF3">
        <w:rPr>
          <w:rFonts w:eastAsia="SimSun"/>
          <w:lang w:eastAsia="zh-CN"/>
        </w:rPr>
        <w:t xml:space="preserve">of the hPLMN users </w:t>
      </w:r>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14:paraId="510695B9" w14:textId="48B27218" w:rsidR="00D51007" w:rsidRPr="00BC4245" w:rsidRDefault="00D51007" w:rsidP="00D51007">
      <w:pPr>
        <w:rPr>
          <w:rFonts w:eastAsia="SimSun"/>
          <w:lang w:eastAsia="zh-CN"/>
        </w:rPr>
      </w:pPr>
      <w:r w:rsidRPr="00BC4245">
        <w:rPr>
          <w:rFonts w:eastAsia="SimSun"/>
          <w:lang w:eastAsia="zh-CN"/>
        </w:rPr>
        <w:t xml:space="preserve">More and more </w:t>
      </w:r>
      <w:r>
        <w:rPr>
          <w:rFonts w:eastAsia="SimSun"/>
          <w:lang w:eastAsia="zh-CN"/>
        </w:rPr>
        <w:t xml:space="preserve">hPLMN </w:t>
      </w:r>
      <w:r w:rsidRPr="00BC4245">
        <w:rPr>
          <w:rFonts w:eastAsia="SimSun"/>
          <w:lang w:eastAsia="zh-CN"/>
        </w:rPr>
        <w:t xml:space="preserve">UEs are trying to access to </w:t>
      </w:r>
      <w:r>
        <w:rPr>
          <w:rFonts w:eastAsia="SimSun"/>
          <w:lang w:eastAsia="zh-CN"/>
        </w:rPr>
        <w:t xml:space="preserve">the “backup” </w:t>
      </w:r>
      <w:r w:rsidRPr="00BC4245">
        <w:rPr>
          <w:rFonts w:eastAsia="SimSun"/>
          <w:lang w:eastAsia="zh-CN"/>
        </w:rPr>
        <w:t>PLMN</w:t>
      </w:r>
      <w:r w:rsidR="00FD2CF3">
        <w:rPr>
          <w:rFonts w:eastAsia="SimSun"/>
          <w:lang w:eastAsia="zh-CN"/>
        </w:rPr>
        <w:t>-B</w:t>
      </w:r>
      <w:r>
        <w:rPr>
          <w:rFonts w:eastAsia="SimSun"/>
          <w:lang w:eastAsia="zh-CN"/>
        </w:rPr>
        <w:t xml:space="preserve"> in short time</w:t>
      </w:r>
      <w:r w:rsidRPr="00BC4245">
        <w:rPr>
          <w:rFonts w:eastAsia="SimSun"/>
          <w:lang w:eastAsia="zh-CN"/>
        </w:rPr>
        <w:t>, which is getting overload or running out of resources</w:t>
      </w:r>
    </w:p>
    <w:p w14:paraId="04AABCBE" w14:textId="5F63D51D" w:rsidR="00D51007" w:rsidRPr="007D3431" w:rsidRDefault="00D51007" w:rsidP="00D51007">
      <w:r>
        <w:rPr>
          <w:rFonts w:eastAsia="SimSun"/>
          <w:lang w:eastAsia="zh-CN"/>
        </w:rPr>
        <w:t xml:space="preserve">The </w:t>
      </w:r>
      <w:r w:rsidR="00FD2CF3">
        <w:rPr>
          <w:rFonts w:eastAsia="SimSun"/>
          <w:lang w:eastAsia="zh-CN"/>
        </w:rPr>
        <w:t>“</w:t>
      </w:r>
      <w:r>
        <w:rPr>
          <w:rFonts w:eastAsia="SimSun"/>
          <w:lang w:eastAsia="zh-CN"/>
        </w:rPr>
        <w:t>backup</w:t>
      </w:r>
      <w:r w:rsidR="00FD2CF3">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sidRPr="00BC4245">
        <w:rPr>
          <w:rFonts w:eastAsia="SimSun"/>
          <w:lang w:eastAsia="zh-CN"/>
        </w:rPr>
        <w:t xml:space="preserve"> makes access control or load balance </w:t>
      </w:r>
      <w:r>
        <w:rPr>
          <w:rFonts w:eastAsia="SimSun"/>
          <w:lang w:eastAsia="zh-CN"/>
        </w:rPr>
        <w:t xml:space="preserve">on these </w:t>
      </w:r>
      <w:r w:rsidR="00FD2CF3">
        <w:rPr>
          <w:rFonts w:eastAsia="SimSun"/>
          <w:lang w:eastAsia="zh-CN"/>
        </w:rPr>
        <w:t xml:space="preserve">hPLMN </w:t>
      </w:r>
      <w:r>
        <w:rPr>
          <w:rFonts w:eastAsia="SimSun"/>
          <w:lang w:eastAsia="zh-CN"/>
        </w:rPr>
        <w:t xml:space="preserve">users </w:t>
      </w:r>
      <w:r w:rsidRPr="00BC4245">
        <w:rPr>
          <w:rFonts w:eastAsia="SimSun"/>
          <w:lang w:eastAsia="zh-CN"/>
        </w:rPr>
        <w:t xml:space="preserve">so that the native </w:t>
      </w:r>
      <w:r w:rsidR="00FD2CF3">
        <w:rPr>
          <w:rFonts w:eastAsia="SimSun"/>
          <w:lang w:eastAsia="zh-CN"/>
        </w:rPr>
        <w:t xml:space="preserve">PLMN-B’s </w:t>
      </w:r>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r>
        <w:rPr>
          <w:rFonts w:eastAsia="SimSun"/>
          <w:lang w:eastAsia="zh-CN"/>
        </w:rPr>
        <w:t>hPLMN</w:t>
      </w:r>
      <w:r w:rsidRPr="00BC4245">
        <w:rPr>
          <w:rFonts w:eastAsia="SimSun"/>
          <w:lang w:eastAsia="zh-CN"/>
        </w:rPr>
        <w:t xml:space="preserve"> UEs access attempts, or degrade the performance</w:t>
      </w:r>
      <w:r>
        <w:rPr>
          <w:rFonts w:eastAsia="SimSun"/>
          <w:lang w:eastAsia="zh-CN"/>
        </w:rPr>
        <w:t xml:space="preserve"> for the on-line </w:t>
      </w:r>
      <w:r w:rsidR="00990A69">
        <w:rPr>
          <w:rFonts w:eastAsia="SimSun"/>
          <w:lang w:eastAsia="zh-CN"/>
        </w:rPr>
        <w:t>h</w:t>
      </w:r>
      <w:r>
        <w:rPr>
          <w:rFonts w:eastAsia="SimSun"/>
          <w:lang w:eastAsia="zh-CN"/>
        </w:rPr>
        <w:t>PLMN UE</w:t>
      </w:r>
      <w:r w:rsidRPr="00BC4245">
        <w:rPr>
          <w:rFonts w:eastAsia="SimSun"/>
          <w:lang w:eastAsia="zh-CN"/>
        </w:rPr>
        <w:t>.</w:t>
      </w:r>
    </w:p>
    <w:p w14:paraId="25177308" w14:textId="77777777" w:rsidR="00D51007" w:rsidRPr="000D6532" w:rsidRDefault="007313E0" w:rsidP="00D51007">
      <w:pPr>
        <w:pStyle w:val="3"/>
      </w:pPr>
      <w:bookmarkStart w:id="88" w:name="_Toc8394806"/>
      <w:r>
        <w:t>5</w:t>
      </w:r>
      <w:r w:rsidR="00D51007">
        <w:t>.</w:t>
      </w:r>
      <w:r>
        <w:t>7</w:t>
      </w:r>
      <w:r w:rsidR="00D51007">
        <w:t>.4</w:t>
      </w:r>
      <w:r w:rsidR="00D51007" w:rsidRPr="000D6532">
        <w:tab/>
        <w:t>Post-conditions</w:t>
      </w:r>
      <w:bookmarkEnd w:id="88"/>
    </w:p>
    <w:p w14:paraId="0FA4C19E" w14:textId="093433ED" w:rsidR="00D51007" w:rsidRPr="00BC4245" w:rsidRDefault="00D51007" w:rsidP="00D51007">
      <w:pPr>
        <w:rPr>
          <w:rFonts w:eastAsia="SimSun"/>
          <w:lang w:eastAsia="zh-CN"/>
        </w:rPr>
      </w:pPr>
      <w:r w:rsidRPr="00BC4245">
        <w:rPr>
          <w:rFonts w:eastAsia="SimSun"/>
          <w:lang w:eastAsia="zh-CN"/>
        </w:rPr>
        <w:t xml:space="preserve">Native UEs </w:t>
      </w:r>
      <w:r w:rsidR="005F3E83">
        <w:rPr>
          <w:rFonts w:eastAsia="SimSun"/>
          <w:lang w:eastAsia="zh-CN"/>
        </w:rPr>
        <w:t xml:space="preserve">of the PLMN-B </w:t>
      </w:r>
      <w:r w:rsidRPr="00BC4245">
        <w:rPr>
          <w:rFonts w:eastAsia="SimSun"/>
          <w:lang w:eastAsia="zh-CN"/>
        </w:rPr>
        <w:t xml:space="preserve">are not </w:t>
      </w:r>
      <w:r>
        <w:rPr>
          <w:rFonts w:eastAsia="SimSun"/>
          <w:lang w:eastAsia="zh-CN"/>
        </w:rPr>
        <w:t>heavily impacted</w:t>
      </w:r>
    </w:p>
    <w:p w14:paraId="3EA4775B" w14:textId="77777777" w:rsidR="00D51007" w:rsidRPr="007D3431" w:rsidRDefault="00D51007" w:rsidP="00D51007">
      <w:pPr>
        <w:rPr>
          <w:rFonts w:eastAsia="SimSun"/>
          <w:lang w:eastAsia="zh-CN"/>
        </w:rPr>
      </w:pPr>
      <w:r w:rsidRPr="00BC4245">
        <w:rPr>
          <w:rFonts w:eastAsia="SimSun"/>
          <w:lang w:eastAsia="zh-CN"/>
        </w:rPr>
        <w:t xml:space="preserve">The </w:t>
      </w:r>
      <w:r>
        <w:rPr>
          <w:rFonts w:eastAsia="SimSun"/>
          <w:lang w:eastAsia="zh-CN"/>
        </w:rPr>
        <w:t>hPLMN</w:t>
      </w:r>
      <w:r w:rsidRPr="00BC4245">
        <w:rPr>
          <w:rFonts w:eastAsia="SimSun"/>
          <w:lang w:eastAsia="zh-CN"/>
        </w:rPr>
        <w:t xml:space="preserve"> UEs access to </w:t>
      </w:r>
      <w:r>
        <w:rPr>
          <w:rFonts w:eastAsia="SimSun"/>
          <w:lang w:eastAsia="zh-CN"/>
        </w:rPr>
        <w:t xml:space="preserve">other allowed “backup” PLMNs or </w:t>
      </w:r>
      <w:r w:rsidRPr="00BC4245">
        <w:rPr>
          <w:rFonts w:eastAsia="SimSun"/>
          <w:lang w:eastAsia="zh-CN"/>
        </w:rPr>
        <w:t>with limited performance</w:t>
      </w:r>
      <w:r>
        <w:rPr>
          <w:rFonts w:eastAsia="SimSun"/>
          <w:lang w:eastAsia="zh-CN"/>
        </w:rPr>
        <w:t xml:space="preserve"> </w:t>
      </w:r>
    </w:p>
    <w:p w14:paraId="4683B74C" w14:textId="77777777" w:rsidR="00D51007" w:rsidRDefault="007313E0" w:rsidP="00D51007">
      <w:pPr>
        <w:pStyle w:val="3"/>
      </w:pPr>
      <w:bookmarkStart w:id="89" w:name="_Toc8394807"/>
      <w:r>
        <w:lastRenderedPageBreak/>
        <w:t>5</w:t>
      </w:r>
      <w:r w:rsidR="00D51007" w:rsidRPr="00577AAB">
        <w:t>.</w:t>
      </w:r>
      <w:r>
        <w:t>7</w:t>
      </w:r>
      <w:r w:rsidR="00D51007" w:rsidRPr="00577AAB">
        <w:t>.5</w:t>
      </w:r>
      <w:r w:rsidR="00D51007" w:rsidRPr="00577AAB">
        <w:tab/>
        <w:t>Existing features partly or fully covering the use case functionality</w:t>
      </w:r>
      <w:bookmarkEnd w:id="89"/>
    </w:p>
    <w:p w14:paraId="461BC543" w14:textId="77777777" w:rsidR="00D51007" w:rsidRPr="001022B6" w:rsidRDefault="00D51007" w:rsidP="00D51007">
      <w:pPr>
        <w:rPr>
          <w:rFonts w:eastAsia="SimSun"/>
          <w:lang w:eastAsia="zh-CN"/>
        </w:rPr>
      </w:pPr>
      <w:r w:rsidRPr="00942046">
        <w:rPr>
          <w:rFonts w:eastAsia="SimSun"/>
          <w:lang w:eastAsia="zh-CN"/>
        </w:rPr>
        <w:t>Access control and load balance, UE’s performance treatment are already specified in existing 3GPP specifications for the inbound roamers (e.g., TS 22.011, TS 22.261)</w:t>
      </w:r>
    </w:p>
    <w:p w14:paraId="326B6F56" w14:textId="77777777" w:rsidR="00D51007" w:rsidRPr="000D6532" w:rsidRDefault="007313E0" w:rsidP="00D51007">
      <w:pPr>
        <w:pStyle w:val="3"/>
      </w:pPr>
      <w:bookmarkStart w:id="90" w:name="_Toc8394808"/>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90"/>
    </w:p>
    <w:p w14:paraId="5E9B0178" w14:textId="77777777" w:rsidR="00725DA4" w:rsidRPr="00095333" w:rsidRDefault="00725DA4" w:rsidP="00095333">
      <w:pPr>
        <w:rPr>
          <w:rFonts w:eastAsia="SimSun"/>
          <w:lang w:eastAsia="zh-CN"/>
        </w:rPr>
      </w:pPr>
    </w:p>
    <w:p w14:paraId="7B944084" w14:textId="77777777" w:rsidR="00725DA4" w:rsidRPr="00982CC2" w:rsidRDefault="00725DA4" w:rsidP="00725DA4">
      <w:pPr>
        <w:pStyle w:val="2"/>
        <w:rPr>
          <w:lang w:val="en-US"/>
        </w:rPr>
      </w:pPr>
      <w:bookmarkStart w:id="91" w:name="_Toc8394809"/>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91"/>
    </w:p>
    <w:p w14:paraId="017C05B0" w14:textId="77777777" w:rsidR="00725DA4" w:rsidRDefault="00725DA4" w:rsidP="00725DA4">
      <w:pPr>
        <w:pStyle w:val="3"/>
        <w:rPr>
          <w:lang w:val="en-US"/>
        </w:rPr>
      </w:pPr>
      <w:bookmarkStart w:id="92" w:name="_Toc8394810"/>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92"/>
    </w:p>
    <w:p w14:paraId="0DF2DCA0" w14:textId="77777777" w:rsidR="00725DA4" w:rsidRDefault="00725DA4" w:rsidP="00725DA4">
      <w:pPr>
        <w:rPr>
          <w:lang w:val="en-US"/>
        </w:rPr>
      </w:pPr>
      <w:r>
        <w:rPr>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14:paraId="390695A2" w14:textId="77777777" w:rsidR="00725DA4" w:rsidRDefault="00725DA4" w:rsidP="00725DA4">
      <w:pPr>
        <w:rPr>
          <w:lang w:val="en-US"/>
        </w:rPr>
      </w:pPr>
      <w:r>
        <w:rPr>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14:paraId="4CA72CF9" w14:textId="77777777" w:rsidR="00725DA4" w:rsidRPr="00095333" w:rsidRDefault="00725DA4" w:rsidP="00725DA4">
      <w:pPr>
        <w:rPr>
          <w:rFonts w:eastAsia="맑은 고딕"/>
          <w:lang w:val="en-US" w:eastAsia="ko-KR"/>
        </w:rPr>
      </w:pPr>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14:paraId="447528C5" w14:textId="77777777" w:rsidR="00725DA4" w:rsidRDefault="00725DA4" w:rsidP="00725DA4">
      <w:pPr>
        <w:pStyle w:val="3"/>
        <w:rPr>
          <w:lang w:val="en-US"/>
        </w:rPr>
      </w:pPr>
      <w:bookmarkStart w:id="93" w:name="_Toc8394811"/>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93"/>
    </w:p>
    <w:p w14:paraId="5DA9DF03" w14:textId="77777777" w:rsidR="00725DA4" w:rsidRDefault="00725DA4" w:rsidP="00725DA4">
      <w:pPr>
        <w:rPr>
          <w:lang w:val="en-US"/>
        </w:rPr>
      </w:pPr>
      <w:r>
        <w:rPr>
          <w:lang w:val="en-US"/>
        </w:rPr>
        <w:t>Operation of HNetwork is interrupted by disaster. Users of HNetwork are served by NNetwork until HNetwork recovers from the impact of disaster.</w:t>
      </w:r>
      <w:r>
        <w:rPr>
          <w:rFonts w:eastAsiaTheme="minorEastAsia"/>
          <w:lang w:val="en-US" w:eastAsia="ko-KR"/>
        </w:rPr>
        <w:t xml:space="preserve"> </w:t>
      </w:r>
    </w:p>
    <w:p w14:paraId="58DD60F0" w14:textId="77777777" w:rsidR="00725DA4" w:rsidRDefault="00725DA4" w:rsidP="00725DA4">
      <w:pPr>
        <w:pStyle w:val="3"/>
        <w:rPr>
          <w:lang w:val="en-US"/>
        </w:rPr>
      </w:pPr>
      <w:bookmarkStart w:id="94" w:name="_Toc8394812"/>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94"/>
    </w:p>
    <w:p w14:paraId="3FDCB1C7" w14:textId="77777777" w:rsidR="00725DA4" w:rsidRDefault="00725DA4" w:rsidP="00725DA4">
      <w:pPr>
        <w:rPr>
          <w:lang w:val="en-US"/>
        </w:rPr>
      </w:pPr>
      <w:r>
        <w:rPr>
          <w:lang w:val="en-US"/>
        </w:rPr>
        <w:t xml:space="preserve">Following is one example service flow: </w:t>
      </w:r>
    </w:p>
    <w:p w14:paraId="109CE9ED" w14:textId="77777777" w:rsidR="00725DA4" w:rsidRDefault="00725DA4" w:rsidP="00725DA4">
      <w:pPr>
        <w:pStyle w:val="B1"/>
        <w:rPr>
          <w:lang w:val="en-US"/>
        </w:rPr>
      </w:pPr>
      <w:r>
        <w:rPr>
          <w:lang w:val="en-US"/>
        </w:rPr>
        <w:t>1.</w:t>
      </w:r>
      <w:r>
        <w:rPr>
          <w:lang w:val="en-US"/>
        </w:rPr>
        <w:tab/>
        <w:t xml:space="preserve">HNetwork finalizes fixing its network equipment and is ready to accept its own UEs. </w:t>
      </w:r>
    </w:p>
    <w:p w14:paraId="6EC6D946" w14:textId="77777777" w:rsidR="00725DA4" w:rsidRDefault="00725DA4" w:rsidP="00725DA4">
      <w:pPr>
        <w:pStyle w:val="B1"/>
        <w:rPr>
          <w:lang w:val="en-US"/>
        </w:rPr>
      </w:pPr>
      <w:r>
        <w:rPr>
          <w:lang w:val="en-US"/>
        </w:rPr>
        <w:t>2.</w:t>
      </w:r>
      <w:r>
        <w:rPr>
          <w:lang w:val="en-US"/>
        </w:rPr>
        <w:tab/>
        <w:t>HNetwork informs NNetwork that it is ready to accept its UEs. HNetwork informs the rate with which NNetwork should releases UE whose home network is HNetwork.</w:t>
      </w:r>
    </w:p>
    <w:p w14:paraId="5D8A4AC3" w14:textId="77777777" w:rsidR="00725DA4" w:rsidRDefault="00725DA4" w:rsidP="00725DA4">
      <w:pPr>
        <w:pStyle w:val="B1"/>
        <w:rPr>
          <w:lang w:val="en-US"/>
        </w:rPr>
      </w:pPr>
      <w:r>
        <w:rPr>
          <w:lang w:val="en-US"/>
        </w:rPr>
        <w:t>3.</w:t>
      </w:r>
      <w:r>
        <w:rPr>
          <w:lang w:val="en-US"/>
        </w:rPr>
        <w:tab/>
        <w:t xml:space="preserve">NNetwork releases connection of UEs whose home network is HNetwork. NNetwork controls the rate at which a number of UEs are released, so that surge of signaling at HNetwork is prevented. When deciding which UE to release first, NNetwork may consider the characteristic of ongoing communication. E.g., if service continuity cannot be provided, UE with emergency call should not be immediately released or redirected. Or, there is no need to provide service continuity for a UE, the NNetwork may release the UE at any time. </w:t>
      </w:r>
    </w:p>
    <w:p w14:paraId="1D631041" w14:textId="77777777" w:rsidR="00725DA4" w:rsidRDefault="00725DA4" w:rsidP="00725DA4">
      <w:pPr>
        <w:pStyle w:val="B1"/>
        <w:rPr>
          <w:lang w:val="en-US"/>
        </w:rPr>
      </w:pPr>
      <w:r>
        <w:rPr>
          <w:lang w:val="en-US"/>
        </w:rPr>
        <w:t>4.</w:t>
      </w:r>
      <w:r>
        <w:rPr>
          <w:lang w:val="en-US"/>
        </w:rPr>
        <w:tab/>
        <w:t>To make the switch from NNetwork to HNetwork faster, NNetwork may give some assistance information to the UEs. Or, NNetwork may directly order the UEs to go to HNetwork.</w:t>
      </w:r>
    </w:p>
    <w:p w14:paraId="7C73594A" w14:textId="77777777" w:rsidR="00725DA4" w:rsidRDefault="00725DA4" w:rsidP="00725DA4">
      <w:pPr>
        <w:pStyle w:val="B1"/>
        <w:rPr>
          <w:lang w:val="en-US"/>
        </w:rPr>
      </w:pPr>
      <w:r>
        <w:rPr>
          <w:lang w:val="en-US"/>
        </w:rPr>
        <w:t>5.</w:t>
      </w:r>
      <w:r>
        <w:rPr>
          <w:lang w:val="en-US"/>
        </w:rPr>
        <w:tab/>
        <w:t>Based on actual amount of accesses by its home UE, HNetwork may inform updated parameter to NNetwork.</w:t>
      </w:r>
    </w:p>
    <w:p w14:paraId="70355741" w14:textId="77777777" w:rsidR="00725DA4" w:rsidRPr="00982CC2" w:rsidRDefault="00725DA4" w:rsidP="00095333">
      <w:pPr>
        <w:pStyle w:val="B1"/>
        <w:rPr>
          <w:lang w:val="en-US"/>
        </w:rPr>
      </w:pPr>
      <w:r>
        <w:rPr>
          <w:lang w:val="en-US"/>
        </w:rPr>
        <w:t>6.</w:t>
      </w:r>
      <w:r>
        <w:rPr>
          <w:lang w:val="en-US"/>
        </w:rPr>
        <w:tab/>
        <w:t xml:space="preserve">In above flows, not only the connected mode UEs but also UEs in Idle mode are forwarded to HNetwork. E.g., the HNetwork may page the UE to move the UE to HNetwork or send SIBs to inform the UE that the HNetwork is recovered from disaster. </w:t>
      </w:r>
    </w:p>
    <w:p w14:paraId="49613DB1" w14:textId="77777777" w:rsidR="00725DA4" w:rsidRDefault="00725DA4" w:rsidP="00725DA4">
      <w:pPr>
        <w:pStyle w:val="3"/>
        <w:rPr>
          <w:lang w:val="en-US"/>
        </w:rPr>
      </w:pPr>
      <w:bookmarkStart w:id="95" w:name="_Toc8394813"/>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95"/>
    </w:p>
    <w:p w14:paraId="32888A7D" w14:textId="77777777" w:rsidR="00725DA4" w:rsidRDefault="00725DA4" w:rsidP="00725DA4">
      <w:pPr>
        <w:rPr>
          <w:lang w:val="en-US"/>
        </w:rPr>
      </w:pPr>
      <w:r>
        <w:rPr>
          <w:lang w:val="en-US"/>
        </w:rPr>
        <w:t>All UEs temporarily served by NNetwork are gradually served by HNetwork.</w:t>
      </w:r>
    </w:p>
    <w:p w14:paraId="3B35B96C" w14:textId="77777777" w:rsidR="00725DA4" w:rsidRPr="00095333" w:rsidRDefault="00725DA4" w:rsidP="00095333">
      <w:pPr>
        <w:pStyle w:val="3"/>
        <w:rPr>
          <w:lang w:val="en-US"/>
        </w:rPr>
      </w:pPr>
      <w:bookmarkStart w:id="96" w:name="_Toc8394814"/>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96"/>
    </w:p>
    <w:p w14:paraId="1717402D" w14:textId="77777777" w:rsidR="00725DA4" w:rsidRDefault="00725DA4" w:rsidP="00725DA4">
      <w:pPr>
        <w:rPr>
          <w:lang w:val="en-US"/>
        </w:rPr>
      </w:pPr>
      <w:r>
        <w:rPr>
          <w:lang w:val="en-US"/>
        </w:rPr>
        <w:t>TS 24.501 and TS 24.401 defines NAS procedure to support</w:t>
      </w:r>
    </w:p>
    <w:p w14:paraId="7205ACF3" w14:textId="77777777" w:rsidR="00725DA4" w:rsidRDefault="00725DA4" w:rsidP="00725DA4">
      <w:pPr>
        <w:rPr>
          <w:lang w:val="en-US"/>
        </w:rPr>
      </w:pPr>
      <w:r>
        <w:rPr>
          <w:lang w:val="en-US"/>
        </w:rPr>
        <w:lastRenderedPageBreak/>
        <w:t>Also, TS 36.331 and TS 38.331 describes RAN level information.</w:t>
      </w:r>
    </w:p>
    <w:p w14:paraId="5EC8E5BB" w14:textId="77777777" w:rsidR="00725DA4" w:rsidRDefault="00725DA4" w:rsidP="00095333">
      <w:pPr>
        <w:pStyle w:val="3"/>
        <w:rPr>
          <w:rFonts w:eastAsia="맑은 고딕"/>
        </w:rPr>
      </w:pPr>
      <w:bookmarkStart w:id="97" w:name="_Toc8394815"/>
      <w:r w:rsidRPr="00095333">
        <w:rPr>
          <w:lang w:val="en-US"/>
        </w:rPr>
        <w:t>5.</w:t>
      </w:r>
      <w:r w:rsidR="007313E0" w:rsidRPr="00095333">
        <w:rPr>
          <w:lang w:val="en-US"/>
        </w:rPr>
        <w:t>8</w:t>
      </w:r>
      <w:r w:rsidRPr="00095333">
        <w:rPr>
          <w:lang w:val="en-US"/>
        </w:rPr>
        <w:t>.6</w:t>
      </w:r>
      <w:r w:rsidRPr="00095333">
        <w:rPr>
          <w:lang w:val="en-US"/>
        </w:rPr>
        <w:tab/>
        <w:t>Potential New Requirements needed to support the use case</w:t>
      </w:r>
      <w:bookmarkEnd w:id="97"/>
    </w:p>
    <w:p w14:paraId="5C220FB9" w14:textId="77777777" w:rsidR="00725DA4" w:rsidRDefault="00725DA4" w:rsidP="00725DA4">
      <w:pPr>
        <w:rPr>
          <w:lang w:val="en-US"/>
        </w:rPr>
      </w:pPr>
      <w:r w:rsidDel="004A14C5">
        <w:rPr>
          <w:rFonts w:eastAsiaTheme="minorEastAsia"/>
          <w:lang w:eastAsia="ko-KR"/>
        </w:rPr>
        <w:t xml:space="preserve"> </w:t>
      </w:r>
    </w:p>
    <w:p w14:paraId="21C20F6A" w14:textId="77777777" w:rsidR="009868ED" w:rsidRPr="00840886" w:rsidRDefault="009868ED" w:rsidP="009868ED">
      <w:pPr>
        <w:pStyle w:val="2"/>
      </w:pPr>
      <w:bookmarkStart w:id="98" w:name="_Toc8394816"/>
      <w:r w:rsidRPr="00840886">
        <w:t>5.</w:t>
      </w:r>
      <w:r w:rsidR="007313E0">
        <w:t>9</w:t>
      </w:r>
      <w:r w:rsidRPr="00840886">
        <w:tab/>
        <w:t>A well</w:t>
      </w:r>
      <w:r w:rsidR="003F5320">
        <w:t>-</w:t>
      </w:r>
      <w:r w:rsidRPr="00840886">
        <w:t>handled disaster ends</w:t>
      </w:r>
      <w:bookmarkEnd w:id="98"/>
      <w:r w:rsidRPr="00840886">
        <w:t xml:space="preserve"> </w:t>
      </w:r>
    </w:p>
    <w:p w14:paraId="2CD61BDE" w14:textId="77777777" w:rsidR="009868ED" w:rsidRPr="00840886" w:rsidRDefault="009868ED" w:rsidP="009868ED">
      <w:pPr>
        <w:pStyle w:val="3"/>
      </w:pPr>
      <w:bookmarkStart w:id="99" w:name="_Toc8394817"/>
      <w:r w:rsidRPr="00840886">
        <w:t>5.</w:t>
      </w:r>
      <w:r w:rsidR="007313E0">
        <w:t>9</w:t>
      </w:r>
      <w:r w:rsidRPr="00840886">
        <w:t>.1</w:t>
      </w:r>
      <w:r w:rsidRPr="00840886">
        <w:tab/>
        <w:t>Description</w:t>
      </w:r>
      <w:bookmarkEnd w:id="99"/>
    </w:p>
    <w:p w14:paraId="2CF7DCA1" w14:textId="77777777" w:rsidR="009868ED" w:rsidRPr="00840886" w:rsidRDefault="009868ED" w:rsidP="009868ED">
      <w:r w:rsidRPr="00840886">
        <w:t xml:space="preserve">A Disaster Condition will eventually stop. The government of country X determines that the danger has passed, sufficient services have been restored, and the government decides to </w:t>
      </w:r>
      <w:r w:rsidRPr="00840886">
        <w:rPr>
          <w:i/>
        </w:rPr>
        <w:t xml:space="preserve">lift </w:t>
      </w:r>
      <w:r w:rsidRPr="00840886">
        <w:t>the Disaster Condition.  This initiates a return to normal service.</w:t>
      </w:r>
    </w:p>
    <w:p w14:paraId="3BD7E32E" w14:textId="77777777" w:rsidR="009868ED" w:rsidRPr="00840886" w:rsidRDefault="009868ED" w:rsidP="009868ED">
      <w:pPr>
        <w:pStyle w:val="3"/>
      </w:pPr>
      <w:bookmarkStart w:id="100" w:name="_Toc8394818"/>
      <w:r w:rsidRPr="00840886">
        <w:t>5.</w:t>
      </w:r>
      <w:r w:rsidR="007313E0">
        <w:t>9</w:t>
      </w:r>
      <w:r w:rsidRPr="00840886">
        <w:t>.2</w:t>
      </w:r>
      <w:r w:rsidRPr="00840886">
        <w:tab/>
        <w:t>Pre-conditions</w:t>
      </w:r>
      <w:bookmarkEnd w:id="100"/>
      <w:r w:rsidRPr="00840886">
        <w:t xml:space="preserve"> </w:t>
      </w:r>
    </w:p>
    <w:p w14:paraId="64333B9E" w14:textId="77777777"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14:paraId="1C83096C" w14:textId="6AE867A3" w:rsidR="009868ED" w:rsidRPr="00840886" w:rsidRDefault="009868ED" w:rsidP="009868ED">
      <w:r w:rsidRPr="00840886">
        <w:t xml:space="preserve">The government of X declares and informs operators X-Com, Y-Tel and Z-Cast </w:t>
      </w:r>
      <w:r w:rsidR="00191CCD">
        <w:t xml:space="preserve">that Disaster Condition </w:t>
      </w:r>
      <w:r w:rsidRPr="00840886">
        <w:rPr>
          <w:i/>
        </w:rPr>
        <w:t xml:space="preserve">no longer </w:t>
      </w:r>
      <w:r w:rsidRPr="00840886">
        <w:t>applies. (How this occurs is out of scope of this use case.)</w:t>
      </w:r>
    </w:p>
    <w:p w14:paraId="6A0D32B9" w14:textId="77777777" w:rsidR="009868ED" w:rsidRPr="00840886" w:rsidRDefault="009868ED" w:rsidP="009868ED">
      <w:pPr>
        <w:pStyle w:val="3"/>
      </w:pPr>
      <w:bookmarkStart w:id="101" w:name="_Toc8394819"/>
      <w:r w:rsidRPr="00840886">
        <w:t>5.</w:t>
      </w:r>
      <w:r w:rsidR="007313E0">
        <w:t>9</w:t>
      </w:r>
      <w:r w:rsidRPr="00840886">
        <w:t>.3</w:t>
      </w:r>
      <w:r w:rsidRPr="00840886">
        <w:tab/>
        <w:t>Service flows</w:t>
      </w:r>
      <w:bookmarkEnd w:id="101"/>
    </w:p>
    <w:p w14:paraId="175FCFC8" w14:textId="77777777" w:rsidR="009868ED" w:rsidRPr="00840886" w:rsidRDefault="009868ED" w:rsidP="009868ED">
      <w:r w:rsidRPr="00840886">
        <w:t>Y-Tel informs all Disaster Inbound Roamers that the Disaster Condition no longer applies.</w:t>
      </w:r>
    </w:p>
    <w:p w14:paraId="51B2E6B3" w14:textId="77777777" w:rsidR="009868ED" w:rsidRPr="00840886" w:rsidRDefault="009868ED" w:rsidP="009868ED">
      <w:r w:rsidRPr="00840886">
        <w:t>Fred’s and Wang Fang’s UEs detect the end of the Disaster Condition.</w:t>
      </w:r>
    </w:p>
    <w:p w14:paraId="57493FF6" w14:textId="77777777" w:rsidR="009868ED" w:rsidRPr="00840886" w:rsidRDefault="009868ED" w:rsidP="009868ED">
      <w:r w:rsidRPr="00840886">
        <w:t>Fred</w:t>
      </w:r>
      <w:r w:rsidR="00C8307A">
        <w:t>’</w:t>
      </w:r>
      <w:r w:rsidRPr="00840886">
        <w:t>s and Wang Fang’s UEs deregister from Y-Tel and perform PLMN selection.</w:t>
      </w:r>
    </w:p>
    <w:p w14:paraId="30279F87" w14:textId="77777777" w:rsidR="009868ED" w:rsidRPr="000B0CF4" w:rsidRDefault="000B0CF4">
      <w:pPr>
        <w:pStyle w:val="EditorsNote"/>
      </w:pPr>
      <w:r w:rsidRPr="000B0CF4">
        <w:t>[</w:t>
      </w:r>
      <w:r w:rsidR="009868ED" w:rsidRPr="000B0CF4">
        <w:t>Editor’s Note: Is Wang Fang’s UE really a Disaster Inbound Roamer, or is it just a normal international inbound roamer? If a normal Inbound Roamer, should it really deregister from Y-Tel?]</w:t>
      </w:r>
    </w:p>
    <w:p w14:paraId="7B1FCBBE" w14:textId="77777777" w:rsidR="009868ED" w:rsidRPr="00840886" w:rsidRDefault="009868ED" w:rsidP="009868ED">
      <w:r w:rsidRPr="00840886">
        <w:t>Fred’s UE registers with X-Com. Wang Fang’s UE registers with Z-Cast.</w:t>
      </w:r>
    </w:p>
    <w:p w14:paraId="0DD81FBA" w14:textId="77777777" w:rsidR="009868ED" w:rsidRPr="00840886" w:rsidRDefault="009868ED" w:rsidP="009868ED">
      <w:pPr>
        <w:pStyle w:val="3"/>
      </w:pPr>
      <w:bookmarkStart w:id="102" w:name="_Toc8394820"/>
      <w:r w:rsidRPr="00840886">
        <w:t>5.</w:t>
      </w:r>
      <w:r w:rsidR="007313E0">
        <w:t>9</w:t>
      </w:r>
      <w:r w:rsidRPr="00840886">
        <w:t>.4</w:t>
      </w:r>
      <w:r w:rsidRPr="00840886">
        <w:tab/>
        <w:t>Post-conditions</w:t>
      </w:r>
      <w:bookmarkEnd w:id="102"/>
    </w:p>
    <w:p w14:paraId="3745E508" w14:textId="77777777" w:rsidR="009868ED" w:rsidRPr="00840886" w:rsidRDefault="009868ED" w:rsidP="009868ED">
      <w:r w:rsidRPr="00840886">
        <w:t>Both Fred and Wang Fang receive service from their respective providers.</w:t>
      </w:r>
    </w:p>
    <w:p w14:paraId="0F70422B" w14:textId="77777777" w:rsidR="009868ED" w:rsidRPr="00840886" w:rsidRDefault="009868ED" w:rsidP="009868ED">
      <w:pPr>
        <w:pStyle w:val="3"/>
      </w:pPr>
      <w:bookmarkStart w:id="103" w:name="_Toc8394821"/>
      <w:r w:rsidRPr="00840886">
        <w:t>5.</w:t>
      </w:r>
      <w:r w:rsidR="007313E0">
        <w:t>9</w:t>
      </w:r>
      <w:r w:rsidRPr="00840886">
        <w:t>.5</w:t>
      </w:r>
      <w:r w:rsidRPr="00840886">
        <w:tab/>
        <w:t>Existing features partly or fully covering the use case functionality</w:t>
      </w:r>
      <w:bookmarkEnd w:id="103"/>
    </w:p>
    <w:p w14:paraId="60A7326D" w14:textId="77777777" w:rsidR="009868ED" w:rsidRPr="00840886" w:rsidRDefault="009868ED" w:rsidP="009868ED">
      <w:r w:rsidRPr="00840886">
        <w:t>Normal PLMN procedures and requirements apply, except for the trigger to end Disaster Inbound Roaming.</w:t>
      </w:r>
    </w:p>
    <w:p w14:paraId="09467264" w14:textId="77777777" w:rsidR="00D37192" w:rsidRDefault="009868ED" w:rsidP="00095333">
      <w:pPr>
        <w:pStyle w:val="3"/>
      </w:pPr>
      <w:bookmarkStart w:id="104" w:name="_Toc8394822"/>
      <w:r w:rsidRPr="00840886">
        <w:t>5.</w:t>
      </w:r>
      <w:r w:rsidR="00D37192">
        <w:t>9</w:t>
      </w:r>
      <w:r w:rsidRPr="00840886">
        <w:t>.6</w:t>
      </w:r>
      <w:r w:rsidRPr="00840886">
        <w:tab/>
        <w:t>Potential New Requirements needed to support the use case</w:t>
      </w:r>
      <w:bookmarkEnd w:id="104"/>
    </w:p>
    <w:p w14:paraId="6E9F244B" w14:textId="77777777" w:rsidR="009868ED" w:rsidRPr="00840886" w:rsidRDefault="009868ED" w:rsidP="009868ED">
      <w:r w:rsidRPr="00840886">
        <w:t>[R.5.</w:t>
      </w:r>
      <w:r w:rsidR="00D37192">
        <w:t>9</w:t>
      </w:r>
      <w:r w:rsidRPr="00840886">
        <w:t xml:space="preserve">-001] PLMNs shall be able to inform Disaster Inbound Roamers that a Disaster Condition has ended. </w:t>
      </w:r>
    </w:p>
    <w:p w14:paraId="6A403366" w14:textId="77777777" w:rsidR="00725DA4" w:rsidRPr="00095333" w:rsidRDefault="00725DA4" w:rsidP="00725DA4"/>
    <w:p w14:paraId="3C00CE76" w14:textId="70DCD412" w:rsidR="00DD4B77" w:rsidRPr="00095333" w:rsidRDefault="00350732" w:rsidP="00095333">
      <w:pPr>
        <w:pStyle w:val="2"/>
      </w:pPr>
      <w:bookmarkStart w:id="105" w:name="_Toc8394823"/>
      <w:r w:rsidRPr="00095333">
        <w:t>5</w:t>
      </w:r>
      <w:r w:rsidR="00DD4B77" w:rsidRPr="00095333">
        <w:t>.1</w:t>
      </w:r>
      <w:r w:rsidRPr="00095333">
        <w:t>0</w:t>
      </w:r>
      <w:r w:rsidR="00DD4B77" w:rsidRPr="00095333">
        <w:tab/>
        <w:t>Use case on “</w:t>
      </w:r>
      <w:r w:rsidR="00D8443E">
        <w:t>B</w:t>
      </w:r>
      <w:r w:rsidR="00D8443E" w:rsidRPr="00095333">
        <w:t>ackup</w:t>
      </w:r>
      <w:r w:rsidR="00DD4B77" w:rsidRPr="00095333">
        <w:t>” PLMNs for the international roamer</w:t>
      </w:r>
      <w:bookmarkEnd w:id="105"/>
    </w:p>
    <w:p w14:paraId="05FD48C2" w14:textId="77777777" w:rsidR="00DD4B77" w:rsidRPr="00095333" w:rsidRDefault="00350732" w:rsidP="00095333">
      <w:pPr>
        <w:pStyle w:val="3"/>
      </w:pPr>
      <w:bookmarkStart w:id="106" w:name="_Toc8394824"/>
      <w:r w:rsidRPr="00095333">
        <w:t>5</w:t>
      </w:r>
      <w:r w:rsidR="00DD4B77" w:rsidRPr="00095333">
        <w:t>.1</w:t>
      </w:r>
      <w:r w:rsidRPr="00095333">
        <w:t>0</w:t>
      </w:r>
      <w:r w:rsidR="00DD4B77" w:rsidRPr="00095333">
        <w:t>.1</w:t>
      </w:r>
      <w:r w:rsidR="00DD4B77" w:rsidRPr="00095333">
        <w:tab/>
        <w:t>Description</w:t>
      </w:r>
      <w:bookmarkEnd w:id="106"/>
    </w:p>
    <w:p w14:paraId="60DCDD51" w14:textId="26C12BB1" w:rsidR="00DD4B77" w:rsidRPr="00DD4B77" w:rsidRDefault="00DD4B77" w:rsidP="00DD4B77">
      <w:pPr>
        <w:rPr>
          <w:rFonts w:eastAsia="SimSun"/>
          <w:lang w:eastAsia="zh-CN"/>
        </w:rPr>
      </w:pPr>
      <w:r w:rsidRPr="00DD4B77">
        <w:rPr>
          <w:rFonts w:eastAsia="SimSun"/>
          <w:lang w:eastAsia="zh-CN"/>
        </w:rPr>
        <w:t xml:space="preserve">Here in this case, when the vPLMN-A is broken down due to a </w:t>
      </w:r>
      <w:r w:rsidR="006D152F">
        <w:rPr>
          <w:rFonts w:eastAsia="SimSun"/>
          <w:lang w:eastAsia="zh-CN"/>
        </w:rPr>
        <w:t>d</w:t>
      </w:r>
      <w:r w:rsidR="006D152F" w:rsidRPr="00DD4B77">
        <w:rPr>
          <w:rFonts w:eastAsia="SimSun"/>
          <w:lang w:eastAsia="zh-CN"/>
        </w:rPr>
        <w:t>isaster</w:t>
      </w:r>
      <w:r w:rsidR="00500722">
        <w:rPr>
          <w:rFonts w:eastAsia="SimSun"/>
          <w:lang w:eastAsia="zh-CN"/>
        </w:rPr>
        <w:t xml:space="preserve">, </w:t>
      </w:r>
      <w:r w:rsidRPr="00DD4B77">
        <w:rPr>
          <w:rFonts w:eastAsia="SimSun"/>
          <w:lang w:eastAsia="zh-CN"/>
        </w:rPr>
        <w:t xml:space="preserve">the </w:t>
      </w:r>
      <w:r w:rsidR="006E2812">
        <w:rPr>
          <w:rFonts w:eastAsia="SimSun"/>
          <w:lang w:eastAsia="zh-CN"/>
        </w:rPr>
        <w:t xml:space="preserve">subscriber of </w:t>
      </w:r>
      <w:r w:rsidRPr="00DD4B77">
        <w:rPr>
          <w:rFonts w:eastAsia="SimSun"/>
          <w:lang w:eastAsia="zh-CN"/>
        </w:rPr>
        <w:t>hPLMN1 tries</w:t>
      </w:r>
      <w:r w:rsidR="00500722">
        <w:rPr>
          <w:rFonts w:eastAsia="SimSun"/>
          <w:lang w:eastAsia="zh-CN"/>
        </w:rPr>
        <w:t xml:space="preserve"> </w:t>
      </w:r>
      <w:r w:rsidRPr="00DD4B77">
        <w:rPr>
          <w:rFonts w:eastAsia="SimSun"/>
          <w:lang w:eastAsia="zh-CN"/>
        </w:rPr>
        <w:t xml:space="preserve">to access to vPLMN-2 based on the </w:t>
      </w:r>
      <w:r w:rsidR="00D8443E">
        <w:rPr>
          <w:rFonts w:eastAsia="SimSun"/>
          <w:lang w:eastAsia="zh-CN"/>
        </w:rPr>
        <w:t>“</w:t>
      </w:r>
      <w:r w:rsidRPr="00DD4B77">
        <w:rPr>
          <w:rFonts w:eastAsia="SimSun"/>
          <w:lang w:eastAsia="zh-CN"/>
        </w:rPr>
        <w:t xml:space="preserve">Backup” Agreement between hPLMN1 and vPLMN-2. In this use case, the </w:t>
      </w:r>
      <w:r w:rsidR="006E2812">
        <w:rPr>
          <w:rFonts w:eastAsia="SimSun"/>
          <w:lang w:eastAsia="zh-CN"/>
        </w:rPr>
        <w:t xml:space="preserve">hPLMN1 </w:t>
      </w:r>
      <w:r w:rsidRPr="00DD4B77">
        <w:rPr>
          <w:rFonts w:eastAsia="SimSun"/>
          <w:lang w:eastAsia="zh-CN"/>
        </w:rPr>
        <w:t xml:space="preserve">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14:paraId="14235807" w14:textId="6F3AE30F" w:rsidR="00DD4B77" w:rsidRPr="00095333" w:rsidRDefault="00DD4B77" w:rsidP="00095333">
      <w:pPr>
        <w:pStyle w:val="NO"/>
      </w:pPr>
      <w:r w:rsidRPr="00DD4B77">
        <w:rPr>
          <w:rFonts w:eastAsia="SimSun"/>
          <w:lang w:eastAsia="zh-CN"/>
        </w:rPr>
        <w:t>N</w:t>
      </w:r>
      <w:r w:rsidRPr="00095333">
        <w:t>OTE:</w:t>
      </w:r>
      <w:r w:rsidR="00500722">
        <w:tab/>
      </w:r>
      <w:r w:rsidRPr="00095333">
        <w:t xml:space="preserve">The </w:t>
      </w:r>
      <w:r w:rsidR="00D8443E">
        <w:t>“</w:t>
      </w:r>
      <w:r w:rsidRPr="00095333">
        <w:t>Backup</w:t>
      </w:r>
      <w:r w:rsidR="00D8443E">
        <w:t>”</w:t>
      </w:r>
      <w:r w:rsidRPr="00095333">
        <w:t xml:space="preserve"> Agreement is a normal roaming agreement which may only be used </w:t>
      </w:r>
      <w:r w:rsidR="00D8443E">
        <w:t>when</w:t>
      </w:r>
      <w:r w:rsidRPr="00095333">
        <w:t xml:space="preserve"> a Disaster Condition</w:t>
      </w:r>
      <w:r w:rsidR="00D8443E">
        <w:t xml:space="preserve"> </w:t>
      </w:r>
      <w:r w:rsidR="006D152F">
        <w:t>applies</w:t>
      </w:r>
      <w:r w:rsidRPr="00095333">
        <w:t xml:space="preserve">. It is expected that vPLMN-2 </w:t>
      </w:r>
      <w:r w:rsidR="006E2812" w:rsidRPr="00095333">
        <w:t>ha</w:t>
      </w:r>
      <w:r w:rsidR="006E2812">
        <w:t>s</w:t>
      </w:r>
      <w:r w:rsidR="006E2812" w:rsidRPr="00095333">
        <w:t xml:space="preserve"> </w:t>
      </w:r>
      <w:r w:rsidRPr="00095333">
        <w:t>roaming agreements with all of the PLMNs that vPLMN-</w:t>
      </w:r>
      <w:r w:rsidR="00990A69">
        <w:t>A</w:t>
      </w:r>
      <w:r w:rsidRPr="00095333">
        <w:t xml:space="preserve"> has roaming agreements at least as Backup Agreements.</w:t>
      </w:r>
    </w:p>
    <w:p w14:paraId="2AF4B1BA" w14:textId="77777777" w:rsidR="00DD4B77" w:rsidRPr="00095333" w:rsidRDefault="00350732" w:rsidP="00095333">
      <w:pPr>
        <w:pStyle w:val="3"/>
      </w:pPr>
      <w:bookmarkStart w:id="107" w:name="_Toc8394825"/>
      <w:r w:rsidRPr="00095333">
        <w:lastRenderedPageBreak/>
        <w:t>5</w:t>
      </w:r>
      <w:r w:rsidR="00DD4B77" w:rsidRPr="00095333">
        <w:t>.1</w:t>
      </w:r>
      <w:r w:rsidRPr="00095333">
        <w:t>0</w:t>
      </w:r>
      <w:r w:rsidR="00DD4B77" w:rsidRPr="00095333">
        <w:t>.2</w:t>
      </w:r>
      <w:r w:rsidR="00DD4B77" w:rsidRPr="00095333">
        <w:tab/>
        <w:t>Pre-conditions</w:t>
      </w:r>
      <w:bookmarkEnd w:id="107"/>
    </w:p>
    <w:p w14:paraId="0852F45B" w14:textId="77777777" w:rsidR="00DD4B77" w:rsidRPr="00DD4B77" w:rsidRDefault="00DD4B77" w:rsidP="00DD4B77">
      <w:pPr>
        <w:rPr>
          <w:rFonts w:eastAsia="SimSun"/>
          <w:lang w:eastAsia="zh-CN"/>
        </w:rPr>
      </w:pPr>
      <w:r w:rsidRPr="00DD4B77">
        <w:rPr>
          <w:rFonts w:eastAsia="SimSun" w:hint="eastAsia"/>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only has international roaming agreement with vPLMN</w:t>
      </w:r>
      <w:r w:rsidR="00990A69">
        <w:rPr>
          <w:rFonts w:eastAsia="SimSun"/>
          <w:lang w:eastAsia="zh-CN"/>
        </w:rPr>
        <w:t>-</w:t>
      </w:r>
      <w:r w:rsidRPr="00DD4B77">
        <w:rPr>
          <w:rFonts w:eastAsia="SimSun"/>
          <w:lang w:eastAsia="zh-CN"/>
        </w:rPr>
        <w:t>A</w:t>
      </w:r>
    </w:p>
    <w:p w14:paraId="7174FAFB" w14:textId="77777777" w:rsidR="00DD4B77" w:rsidRPr="00DD4B77" w:rsidRDefault="00DD4B77" w:rsidP="00DD4B77">
      <w:pPr>
        <w:rPr>
          <w:rFonts w:eastAsia="SimSun"/>
          <w:lang w:eastAsia="zh-CN"/>
        </w:rPr>
      </w:pPr>
      <w:r w:rsidRPr="00DD4B77">
        <w:rPr>
          <w:rFonts w:eastAsia="SimSun"/>
          <w:lang w:eastAsia="zh-CN"/>
        </w:rPr>
        <w:t>UE is attached to VPLMN-A</w:t>
      </w:r>
    </w:p>
    <w:p w14:paraId="2FCD6AAB" w14:textId="77777777" w:rsidR="00DD4B77" w:rsidRPr="00DD4B77" w:rsidRDefault="00DD4B77" w:rsidP="00DD4B77">
      <w:pPr>
        <w:rPr>
          <w:rFonts w:eastAsia="SimSun"/>
          <w:lang w:eastAsia="zh-CN"/>
        </w:rPr>
      </w:pPr>
      <w:r w:rsidRPr="00DD4B77">
        <w:rPr>
          <w:rFonts w:eastAsia="SimSun"/>
          <w:lang w:eastAsia="zh-CN"/>
        </w:rPr>
        <w:t>vPLMN-A has “backup” agreement with vPLMN</w:t>
      </w:r>
      <w:r w:rsidR="00C8307A">
        <w:rPr>
          <w:rFonts w:eastAsia="SimSun"/>
          <w:lang w:eastAsia="zh-CN"/>
        </w:rPr>
        <w:t>-</w:t>
      </w:r>
      <w:r w:rsidRPr="00DD4B77">
        <w:rPr>
          <w:rFonts w:eastAsia="SimSun"/>
          <w:lang w:eastAsia="zh-CN"/>
        </w:rPr>
        <w:t>2</w:t>
      </w:r>
    </w:p>
    <w:p w14:paraId="7681E2C8" w14:textId="77777777" w:rsidR="00DD4B77" w:rsidRPr="00095333" w:rsidRDefault="00350732" w:rsidP="00095333">
      <w:pPr>
        <w:pStyle w:val="3"/>
      </w:pPr>
      <w:bookmarkStart w:id="108" w:name="_Toc8394826"/>
      <w:r w:rsidRPr="00095333">
        <w:t>5</w:t>
      </w:r>
      <w:r w:rsidR="00DD4B77" w:rsidRPr="00095333">
        <w:t>.1</w:t>
      </w:r>
      <w:r w:rsidRPr="00095333">
        <w:t>0</w:t>
      </w:r>
      <w:r w:rsidR="00DD4B77" w:rsidRPr="00095333">
        <w:t xml:space="preserve">.3 </w:t>
      </w:r>
      <w:r w:rsidR="00DD4B77" w:rsidRPr="00095333">
        <w:tab/>
        <w:t>Service flow</w:t>
      </w:r>
      <w:bookmarkEnd w:id="108"/>
    </w:p>
    <w:p w14:paraId="6FE6097D" w14:textId="77777777" w:rsidR="00DD4B77" w:rsidRPr="00DD4B77" w:rsidRDefault="00DD4B77" w:rsidP="00DD4B77">
      <w:pPr>
        <w:rPr>
          <w:rFonts w:eastAsia="Times New Roman"/>
        </w:rPr>
      </w:pPr>
    </w:p>
    <w:p w14:paraId="670703E8" w14:textId="77777777" w:rsidR="00DD4B77" w:rsidRPr="00DD4B77" w:rsidRDefault="00DD4B77" w:rsidP="00DD4B77">
      <w:pPr>
        <w:jc w:val="center"/>
        <w:rPr>
          <w:rFonts w:eastAsia="Times New Roman"/>
        </w:rPr>
      </w:pPr>
      <w:r w:rsidRPr="00DD4B77">
        <w:rPr>
          <w:rFonts w:eastAsia="Times New Roman"/>
        </w:rPr>
        <w:t xml:space="preserve">. </w:t>
      </w:r>
    </w:p>
    <w:p w14:paraId="132DD318" w14:textId="77777777" w:rsidR="00DD4B77" w:rsidRPr="00DD4B77" w:rsidRDefault="00DD4B77" w:rsidP="00DD4B77">
      <w:pPr>
        <w:jc w:val="center"/>
        <w:rPr>
          <w:rFonts w:eastAsia="Times New Roman"/>
        </w:rPr>
      </w:pPr>
      <w:r w:rsidRPr="00DD4B77">
        <w:rPr>
          <w:rFonts w:eastAsia="Times New Roman"/>
          <w:noProof/>
          <w:lang w:val="en-US" w:eastAsia="ko-KR"/>
        </w:rPr>
        <w:drawing>
          <wp:inline distT="0" distB="0" distL="0" distR="0" wp14:anchorId="06EE04BF" wp14:editId="7438CAE8">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14:paraId="60080434" w14:textId="77777777" w:rsidR="00DD4B77" w:rsidRPr="00DD4B77" w:rsidRDefault="00DD4B77" w:rsidP="00DD4B77">
      <w:pPr>
        <w:jc w:val="center"/>
        <w:rPr>
          <w:rFonts w:eastAsia="Times New Roman"/>
        </w:rPr>
      </w:pPr>
    </w:p>
    <w:p w14:paraId="2E96197B" w14:textId="77777777" w:rsidR="00DD4B77" w:rsidRPr="00DD4B77" w:rsidRDefault="00DD4B77" w:rsidP="00DD4B77">
      <w:pPr>
        <w:rPr>
          <w:rFonts w:eastAsia="SimSun"/>
          <w:lang w:eastAsia="zh-CN"/>
        </w:rPr>
      </w:pPr>
      <w:r w:rsidRPr="00DD4B77">
        <w:rPr>
          <w:rFonts w:eastAsia="SimSun"/>
          <w:lang w:eastAsia="zh-CN"/>
        </w:rPr>
        <w:t>A UE roams to vPLMN-A, and accesses to services successfully, according to an international roaming agreement.</w:t>
      </w:r>
    </w:p>
    <w:p w14:paraId="4F5C4E50" w14:textId="32D76464" w:rsidR="00DD4B77" w:rsidRPr="00DD4B77" w:rsidRDefault="00DD4B77" w:rsidP="00DD4B77">
      <w:pPr>
        <w:rPr>
          <w:rFonts w:eastAsia="SimSun"/>
          <w:lang w:eastAsia="zh-CN"/>
        </w:rPr>
      </w:pPr>
      <w:r w:rsidRPr="00DD4B77">
        <w:rPr>
          <w:rFonts w:eastAsia="SimSun"/>
          <w:lang w:eastAsia="zh-CN"/>
        </w:rPr>
        <w:t xml:space="preserve">vPLMN-A cannot offer radio services </w:t>
      </w:r>
      <w:r w:rsidR="00B1424B">
        <w:rPr>
          <w:rFonts w:eastAsia="SimSun"/>
          <w:lang w:eastAsia="zh-CN"/>
        </w:rPr>
        <w:t xml:space="preserve">when </w:t>
      </w:r>
      <w:r w:rsidRPr="00DD4B77">
        <w:rPr>
          <w:rFonts w:eastAsia="SimSun"/>
          <w:lang w:eastAsia="zh-CN"/>
        </w:rPr>
        <w:t xml:space="preserve">a </w:t>
      </w:r>
      <w:r w:rsidR="00B1424B">
        <w:rPr>
          <w:rFonts w:eastAsia="SimSun"/>
          <w:lang w:eastAsia="zh-CN"/>
        </w:rPr>
        <w:t>d</w:t>
      </w:r>
      <w:r w:rsidR="00B1424B" w:rsidRPr="00DD4B77">
        <w:rPr>
          <w:rFonts w:eastAsia="SimSun"/>
          <w:lang w:eastAsia="zh-CN"/>
        </w:rPr>
        <w:t xml:space="preserve">isaster </w:t>
      </w:r>
      <w:r w:rsidR="00B1424B">
        <w:rPr>
          <w:rFonts w:eastAsia="SimSun"/>
          <w:lang w:eastAsia="zh-CN"/>
        </w:rPr>
        <w:t>occurs</w:t>
      </w:r>
      <w:r w:rsidRPr="00DD4B77">
        <w:rPr>
          <w:rFonts w:eastAsia="SimSun"/>
          <w:lang w:eastAsia="zh-CN"/>
        </w:rPr>
        <w:t>.</w:t>
      </w:r>
    </w:p>
    <w:p w14:paraId="2335299B" w14:textId="77777777" w:rsidR="00DD4B77" w:rsidRPr="00DD4B77" w:rsidRDefault="00DD4B77" w:rsidP="00DD4B77">
      <w:pPr>
        <w:rPr>
          <w:rFonts w:eastAsia="SimSun"/>
          <w:lang w:eastAsia="zh-CN"/>
        </w:rPr>
      </w:pPr>
      <w:r w:rsidRPr="00DD4B77">
        <w:rPr>
          <w:rFonts w:eastAsia="SimSun"/>
          <w:lang w:eastAsia="zh-CN"/>
        </w:rPr>
        <w:t>All the users camped on vPLMN-A have no service due to the disaster.</w:t>
      </w:r>
    </w:p>
    <w:p w14:paraId="4989F148" w14:textId="77777777" w:rsidR="00DD4B77" w:rsidRPr="00DD4B77" w:rsidRDefault="00DD4B77" w:rsidP="00DD4B77">
      <w:pPr>
        <w:rPr>
          <w:rFonts w:eastAsia="SimSun"/>
          <w:lang w:eastAsia="zh-CN"/>
        </w:rPr>
      </w:pPr>
      <w:r w:rsidRPr="00DD4B77">
        <w:rPr>
          <w:rFonts w:eastAsia="SimSun"/>
          <w:lang w:eastAsia="zh-CN"/>
        </w:rPr>
        <w:t xml:space="preserve">The UE previously registered with vPLMN-A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14:paraId="4BFA260E" w14:textId="77777777"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14:paraId="5692CB30" w14:textId="77777777" w:rsidR="00DD4B77" w:rsidRPr="00DD4B77" w:rsidRDefault="00DD4B77" w:rsidP="00DD4B77">
      <w:pPr>
        <w:rPr>
          <w:rFonts w:eastAsia="SimSun"/>
          <w:lang w:eastAsia="zh-CN"/>
        </w:rPr>
      </w:pPr>
      <w:r w:rsidRPr="00DD4B77">
        <w:rPr>
          <w:rFonts w:eastAsia="SimSun"/>
          <w:lang w:eastAsia="zh-CN"/>
        </w:rPr>
        <w:t>However, since the Disaster Condition applies, the Backup Agreement will be used.</w:t>
      </w:r>
    </w:p>
    <w:p w14:paraId="5889E40D" w14:textId="77777777" w:rsidR="00DD4B77" w:rsidRPr="00DD4B77" w:rsidRDefault="00DD4B77" w:rsidP="00DD4B77">
      <w:pPr>
        <w:rPr>
          <w:rFonts w:eastAsia="SimSun"/>
          <w:lang w:eastAsia="zh-CN"/>
        </w:rPr>
      </w:pPr>
      <w:r w:rsidRPr="00DD4B77">
        <w:rPr>
          <w:rFonts w:eastAsia="SimSun"/>
          <w:lang w:eastAsia="zh-CN"/>
        </w:rPr>
        <w:t xml:space="preserve">vPLMN-2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14:paraId="3CFEAAFA" w14:textId="77777777" w:rsidR="00DD4B77" w:rsidRPr="00DD4B77" w:rsidRDefault="00DD4B77" w:rsidP="00DD4B77">
      <w:pPr>
        <w:rPr>
          <w:rFonts w:eastAsia="SimSun"/>
          <w:lang w:eastAsia="zh-CN"/>
        </w:rPr>
      </w:pPr>
      <w:r w:rsidRPr="00DD4B77">
        <w:rPr>
          <w:rFonts w:eastAsia="SimSun"/>
          <w:lang w:eastAsia="zh-CN"/>
        </w:rPr>
        <w:t>vPLMN</w:t>
      </w:r>
      <w:r w:rsidR="00C8307A">
        <w:rPr>
          <w:rFonts w:eastAsia="SimSun"/>
          <w:lang w:eastAsia="zh-CN"/>
        </w:rPr>
        <w:t>-</w:t>
      </w:r>
      <w:r w:rsidRPr="00DD4B77">
        <w:rPr>
          <w:rFonts w:eastAsia="SimSun"/>
          <w:lang w:eastAsia="zh-CN"/>
        </w:rPr>
        <w:t>2 accepts the UE as a Disaster Inbound Roamer.</w:t>
      </w:r>
    </w:p>
    <w:p w14:paraId="10F21403" w14:textId="77777777" w:rsidR="00DD4B77" w:rsidRPr="00095333" w:rsidRDefault="00350732" w:rsidP="00095333">
      <w:pPr>
        <w:pStyle w:val="3"/>
      </w:pPr>
      <w:bookmarkStart w:id="109" w:name="_Toc8394827"/>
      <w:r w:rsidRPr="00095333">
        <w:t>5</w:t>
      </w:r>
      <w:r w:rsidR="00DD4B77" w:rsidRPr="00095333">
        <w:t>.1</w:t>
      </w:r>
      <w:r w:rsidRPr="00095333">
        <w:t>0</w:t>
      </w:r>
      <w:r w:rsidR="00DD4B77" w:rsidRPr="00095333">
        <w:t>.4</w:t>
      </w:r>
      <w:r w:rsidR="00DD4B77" w:rsidRPr="00095333">
        <w:tab/>
        <w:t>Post-conditions</w:t>
      </w:r>
      <w:bookmarkEnd w:id="109"/>
    </w:p>
    <w:p w14:paraId="31F66CBD" w14:textId="4C601EA1" w:rsidR="00DD4B77" w:rsidRPr="00DD4B77" w:rsidRDefault="00DD4B77" w:rsidP="00DD4B77">
      <w:pPr>
        <w:rPr>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w:t>
      </w:r>
      <w:r w:rsidR="006D152F">
        <w:rPr>
          <w:rFonts w:eastAsia="SimSun"/>
          <w:lang w:eastAsia="zh-CN"/>
        </w:rPr>
        <w:t xml:space="preserve">applies </w:t>
      </w:r>
      <w:r w:rsidRPr="00DD4B77">
        <w:rPr>
          <w:rFonts w:eastAsia="SimSun"/>
          <w:lang w:eastAsia="zh-CN"/>
        </w:rPr>
        <w:t>from vPLMN</w:t>
      </w:r>
      <w:r w:rsidR="00C8307A">
        <w:rPr>
          <w:rFonts w:eastAsia="SimSun"/>
          <w:lang w:eastAsia="zh-CN"/>
        </w:rPr>
        <w:t>-</w:t>
      </w:r>
      <w:r w:rsidRPr="00DD4B77">
        <w:rPr>
          <w:rFonts w:eastAsia="SimSun"/>
          <w:lang w:eastAsia="zh-CN"/>
        </w:rPr>
        <w:t>2 successfully</w:t>
      </w:r>
    </w:p>
    <w:p w14:paraId="55B66A99" w14:textId="77777777" w:rsidR="00DD4B77" w:rsidRPr="00095333" w:rsidRDefault="00350732" w:rsidP="00095333">
      <w:pPr>
        <w:pStyle w:val="3"/>
      </w:pPr>
      <w:bookmarkStart w:id="110" w:name="_Toc8394828"/>
      <w:r w:rsidRPr="00095333">
        <w:t>5</w:t>
      </w:r>
      <w:r w:rsidR="00DD4B77" w:rsidRPr="00095333">
        <w:t>.1</w:t>
      </w:r>
      <w:r w:rsidRPr="00095333">
        <w:t>0</w:t>
      </w:r>
      <w:r w:rsidR="00DD4B77" w:rsidRPr="00095333">
        <w:t>.5</w:t>
      </w:r>
      <w:r w:rsidR="00DD4B77" w:rsidRPr="00095333">
        <w:tab/>
        <w:t>Existing features partly or fully covering the use case functionality</w:t>
      </w:r>
      <w:bookmarkEnd w:id="110"/>
    </w:p>
    <w:p w14:paraId="5224448D" w14:textId="77777777" w:rsidR="00DD4B77" w:rsidRPr="00095333" w:rsidRDefault="00350732" w:rsidP="00095333">
      <w:pPr>
        <w:pStyle w:val="3"/>
      </w:pPr>
      <w:bookmarkStart w:id="111" w:name="_Toc8394829"/>
      <w:r w:rsidRPr="00095333">
        <w:t>5</w:t>
      </w:r>
      <w:r w:rsidR="00DD4B77" w:rsidRPr="00095333">
        <w:t>.1</w:t>
      </w:r>
      <w:r w:rsidRPr="00095333">
        <w:t>0</w:t>
      </w:r>
      <w:r w:rsidR="00DD4B77" w:rsidRPr="00095333">
        <w:t>.6</w:t>
      </w:r>
      <w:r w:rsidR="00DD4B77" w:rsidRPr="00095333">
        <w:tab/>
        <w:t>Potential New Requirements needed to support the use case</w:t>
      </w:r>
      <w:bookmarkEnd w:id="111"/>
    </w:p>
    <w:p w14:paraId="5466AE50" w14:textId="77777777" w:rsidR="00DD4B77" w:rsidRPr="00095333" w:rsidRDefault="00350732" w:rsidP="00095333">
      <w:pPr>
        <w:pStyle w:val="EditorsNote"/>
        <w:rPr>
          <w:lang w:eastAsia="zh-CN"/>
        </w:rPr>
      </w:pPr>
      <w:r w:rsidRPr="00095333">
        <w:rPr>
          <w:lang w:eastAsia="zh-CN"/>
        </w:rPr>
        <w:t>[</w:t>
      </w:r>
      <w:r w:rsidR="00DD4B77" w:rsidRPr="00095333">
        <w:rPr>
          <w:lang w:eastAsia="zh-CN"/>
        </w:rPr>
        <w:t>Editor’s NOTE: the potential requirements are provided in future.</w:t>
      </w:r>
      <w:r w:rsidRPr="00095333">
        <w:rPr>
          <w:lang w:eastAsia="zh-CN"/>
        </w:rPr>
        <w:t>]</w:t>
      </w:r>
    </w:p>
    <w:bookmarkEnd w:id="26"/>
    <w:bookmarkEnd w:id="27"/>
    <w:p w14:paraId="023A0BC8" w14:textId="77777777" w:rsidR="007F377A" w:rsidRDefault="007F377A" w:rsidP="007F377A"/>
    <w:p w14:paraId="07E2AD89" w14:textId="77777777" w:rsidR="00705B17" w:rsidRPr="00235394" w:rsidRDefault="00BC0306" w:rsidP="00705B17">
      <w:pPr>
        <w:pStyle w:val="1"/>
      </w:pPr>
      <w:bookmarkStart w:id="112" w:name="_Toc408371056"/>
      <w:bookmarkStart w:id="113" w:name="_Toc493157736"/>
      <w:bookmarkStart w:id="114" w:name="_Toc498348613"/>
      <w:bookmarkStart w:id="115" w:name="_Toc503534322"/>
      <w:bookmarkStart w:id="116" w:name="_Toc521309625"/>
      <w:bookmarkStart w:id="117" w:name="_Toc8394830"/>
      <w:r>
        <w:t>6</w:t>
      </w:r>
      <w:r w:rsidR="00705B17" w:rsidRPr="00235394">
        <w:tab/>
      </w:r>
      <w:bookmarkEnd w:id="112"/>
      <w:bookmarkEnd w:id="113"/>
      <w:bookmarkEnd w:id="114"/>
      <w:bookmarkEnd w:id="115"/>
      <w:bookmarkEnd w:id="116"/>
      <w:r>
        <w:rPr>
          <w:lang w:eastAsia="zh-CN"/>
        </w:rPr>
        <w:t>P</w:t>
      </w:r>
      <w:r w:rsidR="0001192F">
        <w:t xml:space="preserve">otential </w:t>
      </w:r>
      <w:r>
        <w:t xml:space="preserve">New </w:t>
      </w:r>
      <w:r w:rsidR="000A6AD7">
        <w:t xml:space="preserve">Consolidated </w:t>
      </w:r>
      <w:r>
        <w:t>R</w:t>
      </w:r>
      <w:r w:rsidR="0001192F" w:rsidRPr="00A46789">
        <w:t>equirements</w:t>
      </w:r>
      <w:bookmarkEnd w:id="117"/>
    </w:p>
    <w:p w14:paraId="1E2804E4" w14:textId="77777777" w:rsidR="007F377A" w:rsidRPr="00705B17" w:rsidRDefault="00705B17" w:rsidP="00095333">
      <w:pPr>
        <w:pStyle w:val="EditorsNote"/>
      </w:pPr>
      <w:r>
        <w:t xml:space="preserve"> </w:t>
      </w:r>
      <w:r w:rsidRPr="00705B17">
        <w:t>[Editor’s note: Add sub-clauses as needed.</w:t>
      </w:r>
      <w:r w:rsidR="002F6641">
        <w:t xml:space="preserve"> </w:t>
      </w:r>
      <w:r w:rsidRPr="00705B17">
        <w:t>Text to be provided.]</w:t>
      </w:r>
    </w:p>
    <w:p w14:paraId="00505811" w14:textId="77777777" w:rsidR="00E8629F" w:rsidRDefault="00E8629F"/>
    <w:p w14:paraId="254F4614" w14:textId="77777777" w:rsidR="00705B17" w:rsidRPr="00235394" w:rsidRDefault="00BC0306" w:rsidP="00705B17">
      <w:pPr>
        <w:pStyle w:val="1"/>
      </w:pPr>
      <w:bookmarkStart w:id="118" w:name="_Toc408371059"/>
      <w:bookmarkStart w:id="119" w:name="_Toc493157739"/>
      <w:bookmarkStart w:id="120" w:name="_Toc498348616"/>
      <w:bookmarkStart w:id="121" w:name="_Toc503534323"/>
      <w:bookmarkStart w:id="122" w:name="_Toc521309626"/>
      <w:bookmarkStart w:id="123" w:name="_Toc8394831"/>
      <w:r>
        <w:t>7</w:t>
      </w:r>
      <w:r w:rsidR="00705B17" w:rsidRPr="00235394">
        <w:tab/>
      </w:r>
      <w:r w:rsidR="0001192F">
        <w:t>Conclusions and Recommendations</w:t>
      </w:r>
      <w:bookmarkEnd w:id="118"/>
      <w:bookmarkEnd w:id="119"/>
      <w:bookmarkEnd w:id="120"/>
      <w:bookmarkEnd w:id="121"/>
      <w:bookmarkEnd w:id="122"/>
      <w:bookmarkEnd w:id="123"/>
    </w:p>
    <w:p w14:paraId="6D402A72" w14:textId="77777777" w:rsidR="00705B17" w:rsidRDefault="00705B17" w:rsidP="00095333">
      <w:pPr>
        <w:pStyle w:val="EditorsNote"/>
      </w:pPr>
      <w:r>
        <w:t xml:space="preserve"> </w:t>
      </w:r>
      <w:r w:rsidRPr="00705B17">
        <w:t>[Editor’s note: Text to be provided.]</w:t>
      </w:r>
    </w:p>
    <w:p w14:paraId="51A93855" w14:textId="77777777" w:rsidR="00705B17" w:rsidRPr="00705B17" w:rsidRDefault="00705B17" w:rsidP="00705B17">
      <w:pPr>
        <w:rPr>
          <w:color w:val="FF0000"/>
        </w:rPr>
      </w:pPr>
    </w:p>
    <w:p w14:paraId="63E30019" w14:textId="77777777" w:rsidR="00E8629F" w:rsidRPr="00235394" w:rsidRDefault="00E8629F" w:rsidP="00863885">
      <w:pPr>
        <w:pStyle w:val="1"/>
      </w:pPr>
      <w:r w:rsidRPr="00235394">
        <w:br w:type="page"/>
      </w:r>
      <w:bookmarkStart w:id="124" w:name="_Toc521309628"/>
      <w:bookmarkStart w:id="125" w:name="_Toc8394832"/>
      <w:r w:rsidRPr="00235394">
        <w:lastRenderedPageBreak/>
        <w:t>Annex &lt;A&gt;:</w:t>
      </w:r>
      <w:r w:rsidRPr="00235394">
        <w:br/>
        <w:t>&lt;Annex title&gt;</w:t>
      </w:r>
      <w:bookmarkEnd w:id="124"/>
      <w:bookmarkEnd w:id="125"/>
    </w:p>
    <w:p w14:paraId="1687BC84" w14:textId="77777777" w:rsidR="00A85DBC" w:rsidRPr="00A85DBC" w:rsidRDefault="00A85DBC" w:rsidP="00A85DBC">
      <w:pPr>
        <w:pStyle w:val="Guidance"/>
        <w:rPr>
          <w:color w:val="FF0000"/>
        </w:rPr>
      </w:pPr>
      <w:r w:rsidRPr="00A85DBC">
        <w:rPr>
          <w:color w:val="FF0000"/>
        </w:rPr>
        <w:t>Annexes are only to be used where appropriate:</w:t>
      </w:r>
    </w:p>
    <w:p w14:paraId="7057C9F9" w14:textId="77777777"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14:paraId="72EC543C" w14:textId="77777777" w:rsidR="00E8629F" w:rsidRPr="00235394" w:rsidRDefault="00E8629F">
      <w:pPr>
        <w:pStyle w:val="1"/>
      </w:pPr>
      <w:bookmarkStart w:id="126" w:name="_Toc521309629"/>
      <w:bookmarkStart w:id="127" w:name="_Toc8394833"/>
      <w:r w:rsidRPr="00235394">
        <w:t>A.1</w:t>
      </w:r>
      <w:r w:rsidRPr="00235394">
        <w:tab/>
        <w:t>Heading levels in an annex</w:t>
      </w:r>
      <w:bookmarkEnd w:id="126"/>
      <w:bookmarkEnd w:id="127"/>
    </w:p>
    <w:p w14:paraId="6F686885" w14:textId="77777777"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14:paraId="137EB7B8" w14:textId="77777777" w:rsidR="00E8629F" w:rsidRPr="00235394" w:rsidRDefault="00E8629F">
      <w:pPr>
        <w:pStyle w:val="Guidance"/>
      </w:pPr>
      <w:r w:rsidRPr="00235394">
        <w:br w:type="page"/>
      </w:r>
      <w:r w:rsidRPr="00235394">
        <w:lastRenderedPageBreak/>
        <w:t>Bibliography</w:t>
      </w:r>
    </w:p>
    <w:p w14:paraId="7F5ADBFE" w14:textId="77777777" w:rsidR="00E8629F" w:rsidRPr="00235394" w:rsidRDefault="00E8629F">
      <w:pPr>
        <w:pStyle w:val="Guidance"/>
      </w:pPr>
      <w:r w:rsidRPr="00235394">
        <w:t>The Bibliography is optional. If it exists, it shall follow the last annex in the document.</w:t>
      </w:r>
    </w:p>
    <w:p w14:paraId="5BB68A6B" w14:textId="77777777" w:rsidR="00E8629F" w:rsidRPr="00235394" w:rsidRDefault="00E8629F">
      <w:r w:rsidRPr="00235394">
        <w:t>The following material, though not specifically referenced in the body of the present document (or not publicly available), gives supporting information.</w:t>
      </w:r>
    </w:p>
    <w:p w14:paraId="04E9217D" w14:textId="77777777" w:rsidR="00E8629F" w:rsidRPr="00235394" w:rsidRDefault="00E8629F">
      <w:pPr>
        <w:pStyle w:val="Guidance"/>
      </w:pPr>
      <w:r w:rsidRPr="00235394">
        <w:t>Bibliography format</w:t>
      </w:r>
    </w:p>
    <w:p w14:paraId="7EB65A20" w14:textId="77777777" w:rsidR="00E8629F" w:rsidRPr="00235394" w:rsidRDefault="00E8629F">
      <w:pPr>
        <w:pStyle w:val="EX"/>
      </w:pPr>
      <w:r w:rsidRPr="00235394">
        <w:t>-</w:t>
      </w:r>
      <w:r w:rsidRPr="00235394">
        <w:tab/>
        <w:t>&lt;Publication&gt;: "&lt;Title&gt;".</w:t>
      </w:r>
    </w:p>
    <w:p w14:paraId="34AC73CA" w14:textId="77777777" w:rsidR="00E8629F" w:rsidRPr="00235394" w:rsidRDefault="00E8629F">
      <w:r w:rsidRPr="00235394">
        <w:t>OR</w:t>
      </w:r>
    </w:p>
    <w:p w14:paraId="56E2D117" w14:textId="77777777" w:rsidR="00E8629F" w:rsidRPr="00235394" w:rsidRDefault="00E8629F">
      <w:r w:rsidRPr="00235394">
        <w:t>&lt;Publication&gt;: "&lt;Title&gt;".</w:t>
      </w:r>
    </w:p>
    <w:p w14:paraId="567C4ED9" w14:textId="77777777" w:rsidR="00E8629F" w:rsidRPr="00235394" w:rsidRDefault="00E8629F">
      <w:pPr>
        <w:pStyle w:val="9"/>
      </w:pPr>
      <w:bookmarkStart w:id="128" w:name="historyclause"/>
      <w:r w:rsidRPr="00235394">
        <w:br w:type="page"/>
      </w:r>
      <w:bookmarkStart w:id="129" w:name="_Toc521309630"/>
      <w:bookmarkStart w:id="130" w:name="_Toc8394834"/>
      <w:r w:rsidRPr="00235394">
        <w:lastRenderedPageBreak/>
        <w:t>Annex &lt;X&gt;:</w:t>
      </w:r>
      <w:r w:rsidRPr="00235394">
        <w:br/>
        <w:t>Change history</w:t>
      </w:r>
      <w:bookmarkEnd w:id="129"/>
      <w:bookmarkEnd w:id="130"/>
    </w:p>
    <w:p w14:paraId="79E9BF75" w14:textId="77777777" w:rsidR="00D756B6" w:rsidRPr="00235394" w:rsidRDefault="00D756B6" w:rsidP="00D756B6">
      <w:pPr>
        <w:pStyle w:val="TH"/>
      </w:pPr>
      <w:bookmarkStart w:id="131" w:name="OLE_LINK6"/>
      <w:bookmarkStart w:id="132" w:name="OLE_LINK7"/>
      <w:bookmarkStart w:id="133" w:name="OLE_LINK20"/>
      <w:bookmarkStart w:id="134" w:name="OLE_LINK21"/>
      <w:bookmarkStart w:id="13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48A5F453" w14:textId="77777777" w:rsidTr="007D6048">
        <w:trPr>
          <w:cantSplit/>
        </w:trPr>
        <w:tc>
          <w:tcPr>
            <w:tcW w:w="9639" w:type="dxa"/>
            <w:gridSpan w:val="8"/>
            <w:tcBorders>
              <w:bottom w:val="nil"/>
            </w:tcBorders>
            <w:shd w:val="solid" w:color="FFFFFF" w:fill="auto"/>
          </w:tcPr>
          <w:bookmarkEnd w:id="131"/>
          <w:bookmarkEnd w:id="132"/>
          <w:p w14:paraId="1762E989" w14:textId="77777777" w:rsidR="00E8629F" w:rsidRPr="00235394" w:rsidRDefault="00E8629F">
            <w:pPr>
              <w:pStyle w:val="TAL"/>
              <w:jc w:val="center"/>
              <w:rPr>
                <w:b/>
                <w:sz w:val="16"/>
              </w:rPr>
            </w:pPr>
            <w:r w:rsidRPr="00235394">
              <w:rPr>
                <w:b/>
              </w:rPr>
              <w:t>Change history</w:t>
            </w:r>
          </w:p>
        </w:tc>
      </w:tr>
      <w:tr w:rsidR="006B0D02" w:rsidRPr="00235394" w14:paraId="07514ADA" w14:textId="77777777" w:rsidTr="007D6048">
        <w:tc>
          <w:tcPr>
            <w:tcW w:w="800" w:type="dxa"/>
            <w:shd w:val="pct10" w:color="auto" w:fill="FFFFFF"/>
          </w:tcPr>
          <w:p w14:paraId="219AFFE7" w14:textId="77777777" w:rsidR="006B0D02" w:rsidRPr="00235394" w:rsidRDefault="006B0D02">
            <w:pPr>
              <w:pStyle w:val="TAL"/>
              <w:rPr>
                <w:b/>
                <w:sz w:val="16"/>
              </w:rPr>
            </w:pPr>
            <w:r w:rsidRPr="00235394">
              <w:rPr>
                <w:b/>
                <w:sz w:val="16"/>
              </w:rPr>
              <w:t>Date</w:t>
            </w:r>
          </w:p>
        </w:tc>
        <w:tc>
          <w:tcPr>
            <w:tcW w:w="800" w:type="dxa"/>
            <w:shd w:val="pct10" w:color="auto" w:fill="FFFFFF"/>
          </w:tcPr>
          <w:p w14:paraId="5257FC09" w14:textId="77777777" w:rsidR="006B0D02" w:rsidRPr="00235394" w:rsidRDefault="006856E5">
            <w:pPr>
              <w:pStyle w:val="TAL"/>
              <w:rPr>
                <w:b/>
                <w:sz w:val="16"/>
              </w:rPr>
            </w:pPr>
            <w:r>
              <w:rPr>
                <w:b/>
                <w:sz w:val="16"/>
              </w:rPr>
              <w:t>Meeting</w:t>
            </w:r>
          </w:p>
        </w:tc>
        <w:tc>
          <w:tcPr>
            <w:tcW w:w="1094" w:type="dxa"/>
            <w:shd w:val="pct10" w:color="auto" w:fill="FFFFFF"/>
          </w:tcPr>
          <w:p w14:paraId="146CCB2D"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CBB3206" w14:textId="77777777" w:rsidR="006B0D02" w:rsidRPr="00235394" w:rsidRDefault="006B0D02">
            <w:pPr>
              <w:pStyle w:val="TAL"/>
              <w:rPr>
                <w:b/>
                <w:sz w:val="16"/>
              </w:rPr>
            </w:pPr>
            <w:r w:rsidRPr="00235394">
              <w:rPr>
                <w:b/>
                <w:sz w:val="16"/>
              </w:rPr>
              <w:t>CR</w:t>
            </w:r>
          </w:p>
        </w:tc>
        <w:tc>
          <w:tcPr>
            <w:tcW w:w="425" w:type="dxa"/>
            <w:shd w:val="pct10" w:color="auto" w:fill="FFFFFF"/>
          </w:tcPr>
          <w:p w14:paraId="247ADE42" w14:textId="77777777" w:rsidR="006B0D02" w:rsidRPr="00235394" w:rsidRDefault="006B0D02">
            <w:pPr>
              <w:pStyle w:val="TAL"/>
              <w:rPr>
                <w:b/>
                <w:sz w:val="16"/>
              </w:rPr>
            </w:pPr>
            <w:r w:rsidRPr="00235394">
              <w:rPr>
                <w:b/>
                <w:sz w:val="16"/>
              </w:rPr>
              <w:t>Rev</w:t>
            </w:r>
          </w:p>
        </w:tc>
        <w:tc>
          <w:tcPr>
            <w:tcW w:w="425" w:type="dxa"/>
            <w:shd w:val="pct10" w:color="auto" w:fill="FFFFFF"/>
          </w:tcPr>
          <w:p w14:paraId="18AD47CC" w14:textId="77777777" w:rsidR="006B0D02" w:rsidRPr="00235394" w:rsidRDefault="006B0D02">
            <w:pPr>
              <w:pStyle w:val="TAL"/>
              <w:rPr>
                <w:b/>
                <w:sz w:val="16"/>
              </w:rPr>
            </w:pPr>
            <w:r>
              <w:rPr>
                <w:b/>
                <w:sz w:val="16"/>
              </w:rPr>
              <w:t>Cat</w:t>
            </w:r>
          </w:p>
        </w:tc>
        <w:tc>
          <w:tcPr>
            <w:tcW w:w="4962" w:type="dxa"/>
            <w:shd w:val="pct10" w:color="auto" w:fill="FFFFFF"/>
          </w:tcPr>
          <w:p w14:paraId="4AA80AF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2BB985DD"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95C482E" w14:textId="77777777" w:rsidTr="007D6048">
        <w:tc>
          <w:tcPr>
            <w:tcW w:w="800" w:type="dxa"/>
            <w:shd w:val="solid" w:color="FFFFFF" w:fill="auto"/>
          </w:tcPr>
          <w:p w14:paraId="54B13F52" w14:textId="77777777"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14:paraId="2ED71A7C" w14:textId="77777777"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0D1FDDE4" w14:textId="77777777"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425" w:type="dxa"/>
            <w:shd w:val="solid" w:color="FFFFFF" w:fill="auto"/>
          </w:tcPr>
          <w:p w14:paraId="1A903B50" w14:textId="77777777" w:rsidR="006B0D02" w:rsidRPr="006B0D02" w:rsidRDefault="006B0D02" w:rsidP="006B0D02">
            <w:pPr>
              <w:pStyle w:val="TAL"/>
              <w:rPr>
                <w:sz w:val="16"/>
                <w:szCs w:val="16"/>
                <w:lang w:eastAsia="ko-KR"/>
              </w:rPr>
            </w:pPr>
          </w:p>
        </w:tc>
        <w:tc>
          <w:tcPr>
            <w:tcW w:w="425" w:type="dxa"/>
            <w:shd w:val="solid" w:color="FFFFFF" w:fill="auto"/>
          </w:tcPr>
          <w:p w14:paraId="2A402A7B" w14:textId="77777777" w:rsidR="006B0D02" w:rsidRPr="006B0D02" w:rsidRDefault="006B0D02" w:rsidP="006B0D02">
            <w:pPr>
              <w:pStyle w:val="TAR"/>
              <w:rPr>
                <w:sz w:val="16"/>
                <w:szCs w:val="16"/>
                <w:lang w:eastAsia="ko-KR"/>
              </w:rPr>
            </w:pPr>
          </w:p>
        </w:tc>
        <w:tc>
          <w:tcPr>
            <w:tcW w:w="425" w:type="dxa"/>
            <w:shd w:val="solid" w:color="FFFFFF" w:fill="auto"/>
          </w:tcPr>
          <w:p w14:paraId="7AAA6FEB" w14:textId="77777777" w:rsidR="006B0D02" w:rsidRPr="006B0D02" w:rsidRDefault="006B0D02" w:rsidP="006B0D02">
            <w:pPr>
              <w:pStyle w:val="TAC"/>
              <w:rPr>
                <w:sz w:val="16"/>
                <w:szCs w:val="16"/>
              </w:rPr>
            </w:pPr>
          </w:p>
        </w:tc>
        <w:tc>
          <w:tcPr>
            <w:tcW w:w="4962" w:type="dxa"/>
            <w:shd w:val="solid" w:color="FFFFFF" w:fill="auto"/>
          </w:tcPr>
          <w:p w14:paraId="77949642"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1A5566FA"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14:paraId="5A74E6FA" w14:textId="77777777" w:rsidTr="007D6048">
        <w:tc>
          <w:tcPr>
            <w:tcW w:w="800" w:type="dxa"/>
            <w:shd w:val="solid" w:color="FFFFFF" w:fill="auto"/>
          </w:tcPr>
          <w:p w14:paraId="4449F1DD" w14:textId="77777777"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14:paraId="63D08D5D" w14:textId="77777777"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52CC2012" w14:textId="235D2718"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r w:rsidR="00BE1ED6">
              <w:rPr>
                <w:sz w:val="16"/>
                <w:szCs w:val="16"/>
                <w:lang w:eastAsia="ko-KR"/>
              </w:rPr>
              <w:t xml:space="preserve"> </w:t>
            </w:r>
          </w:p>
        </w:tc>
        <w:tc>
          <w:tcPr>
            <w:tcW w:w="425" w:type="dxa"/>
            <w:shd w:val="solid" w:color="FFFFFF" w:fill="auto"/>
          </w:tcPr>
          <w:p w14:paraId="7BF732F8" w14:textId="77777777" w:rsidR="00D91E51" w:rsidRPr="006B0D02" w:rsidRDefault="00D91E51" w:rsidP="006B0D02">
            <w:pPr>
              <w:pStyle w:val="TAL"/>
              <w:rPr>
                <w:sz w:val="16"/>
                <w:szCs w:val="16"/>
                <w:lang w:eastAsia="ko-KR"/>
              </w:rPr>
            </w:pPr>
          </w:p>
        </w:tc>
        <w:tc>
          <w:tcPr>
            <w:tcW w:w="425" w:type="dxa"/>
            <w:shd w:val="solid" w:color="FFFFFF" w:fill="auto"/>
          </w:tcPr>
          <w:p w14:paraId="556B4B87" w14:textId="77777777" w:rsidR="00D91E51" w:rsidRPr="006B0D02" w:rsidRDefault="00D91E51" w:rsidP="006B0D02">
            <w:pPr>
              <w:pStyle w:val="TAR"/>
              <w:rPr>
                <w:sz w:val="16"/>
                <w:szCs w:val="16"/>
                <w:lang w:eastAsia="ko-KR"/>
              </w:rPr>
            </w:pPr>
          </w:p>
        </w:tc>
        <w:tc>
          <w:tcPr>
            <w:tcW w:w="425" w:type="dxa"/>
            <w:shd w:val="solid" w:color="FFFFFF" w:fill="auto"/>
          </w:tcPr>
          <w:p w14:paraId="103D6891" w14:textId="77777777" w:rsidR="00D91E51" w:rsidRPr="006B0D02" w:rsidRDefault="00D91E51" w:rsidP="006B0D02">
            <w:pPr>
              <w:pStyle w:val="TAC"/>
              <w:rPr>
                <w:sz w:val="16"/>
                <w:szCs w:val="16"/>
              </w:rPr>
            </w:pPr>
          </w:p>
        </w:tc>
        <w:tc>
          <w:tcPr>
            <w:tcW w:w="4962" w:type="dxa"/>
            <w:shd w:val="solid" w:color="FFFFFF" w:fill="auto"/>
          </w:tcPr>
          <w:p w14:paraId="1EE13315" w14:textId="77777777"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14:paraId="40716D24" w14:textId="77777777" w:rsidR="00D91E51" w:rsidRDefault="001F32BD" w:rsidP="007D6048">
            <w:pPr>
              <w:pStyle w:val="TAC"/>
              <w:rPr>
                <w:sz w:val="16"/>
                <w:szCs w:val="16"/>
                <w:lang w:eastAsia="ko-KR"/>
              </w:rPr>
            </w:pPr>
            <w:r>
              <w:rPr>
                <w:rFonts w:hint="eastAsia"/>
                <w:sz w:val="16"/>
                <w:szCs w:val="16"/>
                <w:lang w:eastAsia="ko-KR"/>
              </w:rPr>
              <w:t>0.1.0</w:t>
            </w:r>
          </w:p>
        </w:tc>
      </w:tr>
      <w:tr w:rsidR="00BE1ED6" w:rsidRPr="006B0D02" w14:paraId="1CAA1119" w14:textId="77777777" w:rsidTr="007D6048">
        <w:tc>
          <w:tcPr>
            <w:tcW w:w="800" w:type="dxa"/>
            <w:shd w:val="solid" w:color="FFFFFF" w:fill="auto"/>
          </w:tcPr>
          <w:p w14:paraId="7C35B91F" w14:textId="7E4B4F66" w:rsidR="00BE1ED6" w:rsidRDefault="00BE1ED6" w:rsidP="00EF1A33">
            <w:pPr>
              <w:pStyle w:val="TAC"/>
              <w:rPr>
                <w:sz w:val="16"/>
                <w:szCs w:val="16"/>
                <w:lang w:eastAsia="ko-KR"/>
              </w:rPr>
            </w:pPr>
            <w:r>
              <w:rPr>
                <w:rFonts w:hint="eastAsia"/>
                <w:sz w:val="16"/>
                <w:szCs w:val="16"/>
                <w:lang w:eastAsia="ko-KR"/>
              </w:rPr>
              <w:t>2019-08</w:t>
            </w:r>
          </w:p>
        </w:tc>
        <w:tc>
          <w:tcPr>
            <w:tcW w:w="800" w:type="dxa"/>
            <w:shd w:val="solid" w:color="FFFFFF" w:fill="auto"/>
          </w:tcPr>
          <w:p w14:paraId="340BE182" w14:textId="5CB9591F" w:rsidR="00BE1ED6" w:rsidRDefault="00BE1ED6" w:rsidP="006B0D02">
            <w:pPr>
              <w:pStyle w:val="TAC"/>
              <w:rPr>
                <w:sz w:val="16"/>
                <w:szCs w:val="16"/>
                <w:lang w:eastAsia="ko-KR"/>
              </w:rPr>
            </w:pPr>
            <w:r>
              <w:rPr>
                <w:rFonts w:hint="eastAsia"/>
                <w:sz w:val="16"/>
                <w:szCs w:val="16"/>
                <w:lang w:eastAsia="ko-KR"/>
              </w:rPr>
              <w:t>SA1#87</w:t>
            </w:r>
          </w:p>
        </w:tc>
        <w:tc>
          <w:tcPr>
            <w:tcW w:w="1094" w:type="dxa"/>
            <w:shd w:val="solid" w:color="FFFFFF" w:fill="auto"/>
          </w:tcPr>
          <w:p w14:paraId="46D70CD2" w14:textId="28903B88" w:rsidR="00BE1ED6" w:rsidRDefault="00BE1ED6">
            <w:pPr>
              <w:pStyle w:val="TAC"/>
              <w:rPr>
                <w:sz w:val="16"/>
                <w:szCs w:val="16"/>
                <w:lang w:eastAsia="ko-KR"/>
              </w:rPr>
            </w:pPr>
            <w:r>
              <w:rPr>
                <w:rFonts w:hint="eastAsia"/>
                <w:sz w:val="16"/>
                <w:szCs w:val="16"/>
                <w:lang w:eastAsia="ko-KR"/>
              </w:rPr>
              <w:t>S1-</w:t>
            </w:r>
            <w:r>
              <w:rPr>
                <w:sz w:val="16"/>
                <w:szCs w:val="16"/>
                <w:lang w:eastAsia="ko-KR"/>
              </w:rPr>
              <w:t>192</w:t>
            </w:r>
            <w:r w:rsidR="00C67F31">
              <w:rPr>
                <w:sz w:val="16"/>
                <w:szCs w:val="16"/>
                <w:lang w:eastAsia="ko-KR"/>
              </w:rPr>
              <w:t>492</w:t>
            </w:r>
          </w:p>
        </w:tc>
        <w:tc>
          <w:tcPr>
            <w:tcW w:w="425" w:type="dxa"/>
            <w:shd w:val="solid" w:color="FFFFFF" w:fill="auto"/>
          </w:tcPr>
          <w:p w14:paraId="4313B0E7" w14:textId="77777777" w:rsidR="00BE1ED6" w:rsidRPr="006B0D02" w:rsidRDefault="00BE1ED6" w:rsidP="006B0D02">
            <w:pPr>
              <w:pStyle w:val="TAL"/>
              <w:rPr>
                <w:sz w:val="16"/>
                <w:szCs w:val="16"/>
                <w:lang w:eastAsia="ko-KR"/>
              </w:rPr>
            </w:pPr>
          </w:p>
        </w:tc>
        <w:tc>
          <w:tcPr>
            <w:tcW w:w="425" w:type="dxa"/>
            <w:shd w:val="solid" w:color="FFFFFF" w:fill="auto"/>
          </w:tcPr>
          <w:p w14:paraId="657654E0" w14:textId="77777777" w:rsidR="00BE1ED6" w:rsidRPr="006B0D02" w:rsidRDefault="00BE1ED6" w:rsidP="006B0D02">
            <w:pPr>
              <w:pStyle w:val="TAR"/>
              <w:rPr>
                <w:sz w:val="16"/>
                <w:szCs w:val="16"/>
                <w:lang w:eastAsia="ko-KR"/>
              </w:rPr>
            </w:pPr>
          </w:p>
        </w:tc>
        <w:tc>
          <w:tcPr>
            <w:tcW w:w="425" w:type="dxa"/>
            <w:shd w:val="solid" w:color="FFFFFF" w:fill="auto"/>
          </w:tcPr>
          <w:p w14:paraId="07A2EFBE" w14:textId="77777777" w:rsidR="00BE1ED6" w:rsidRPr="006B0D02" w:rsidRDefault="00BE1ED6" w:rsidP="006B0D02">
            <w:pPr>
              <w:pStyle w:val="TAC"/>
              <w:rPr>
                <w:sz w:val="16"/>
                <w:szCs w:val="16"/>
              </w:rPr>
            </w:pPr>
          </w:p>
        </w:tc>
        <w:tc>
          <w:tcPr>
            <w:tcW w:w="4962" w:type="dxa"/>
            <w:shd w:val="solid" w:color="FFFFFF" w:fill="auto"/>
          </w:tcPr>
          <w:p w14:paraId="10D401C0" w14:textId="081D5A22" w:rsidR="00BE1ED6" w:rsidRDefault="00BE1ED6" w:rsidP="006B0D02">
            <w:pPr>
              <w:pStyle w:val="TAL"/>
              <w:rPr>
                <w:sz w:val="16"/>
                <w:szCs w:val="16"/>
                <w:lang w:eastAsia="ko-KR"/>
              </w:rPr>
            </w:pPr>
            <w:r>
              <w:rPr>
                <w:sz w:val="16"/>
                <w:szCs w:val="16"/>
                <w:lang w:eastAsia="ko-KR"/>
              </w:rPr>
              <w:t>Alignment</w:t>
            </w:r>
            <w:r>
              <w:rPr>
                <w:rFonts w:hint="eastAsia"/>
                <w:sz w:val="16"/>
                <w:szCs w:val="16"/>
                <w:lang w:eastAsia="ko-KR"/>
              </w:rPr>
              <w:t xml:space="preserve"> update</w:t>
            </w:r>
          </w:p>
        </w:tc>
        <w:tc>
          <w:tcPr>
            <w:tcW w:w="708" w:type="dxa"/>
            <w:shd w:val="solid" w:color="FFFFFF" w:fill="auto"/>
          </w:tcPr>
          <w:p w14:paraId="3053DF4B" w14:textId="1F47AA76" w:rsidR="00BE1ED6" w:rsidRDefault="00BE1ED6" w:rsidP="00BE1ED6">
            <w:pPr>
              <w:pStyle w:val="TAC"/>
              <w:rPr>
                <w:sz w:val="16"/>
                <w:szCs w:val="16"/>
                <w:lang w:eastAsia="ko-KR"/>
              </w:rPr>
            </w:pPr>
            <w:r>
              <w:rPr>
                <w:rFonts w:hint="eastAsia"/>
                <w:sz w:val="16"/>
                <w:szCs w:val="16"/>
                <w:lang w:eastAsia="ko-KR"/>
              </w:rPr>
              <w:t>0.1.</w:t>
            </w:r>
            <w:r>
              <w:rPr>
                <w:sz w:val="16"/>
                <w:szCs w:val="16"/>
                <w:lang w:eastAsia="ko-KR"/>
              </w:rPr>
              <w:t>1</w:t>
            </w:r>
          </w:p>
        </w:tc>
      </w:tr>
      <w:bookmarkEnd w:id="128"/>
    </w:tbl>
    <w:p w14:paraId="51CDEA0C" w14:textId="77777777" w:rsidR="00E8629F" w:rsidRPr="00235394" w:rsidRDefault="00E8629F"/>
    <w:p w14:paraId="6398B768" w14:textId="77777777" w:rsidR="00836C44" w:rsidRPr="00235394" w:rsidRDefault="00863885" w:rsidP="00863885">
      <w:pPr>
        <w:pStyle w:val="Guidance"/>
      </w:pPr>
      <w:r w:rsidRPr="00235394">
        <w:t xml:space="preserve"> </w:t>
      </w:r>
    </w:p>
    <w:bookmarkEnd w:id="133"/>
    <w:bookmarkEnd w:id="134"/>
    <w:bookmarkEnd w:id="135"/>
    <w:p w14:paraId="74C103F1" w14:textId="77777777" w:rsidR="00E8629F" w:rsidRPr="00235394" w:rsidRDefault="00E8629F"/>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0F88C" w14:textId="77777777" w:rsidR="00425A51" w:rsidRDefault="00425A51">
      <w:r>
        <w:separator/>
      </w:r>
    </w:p>
  </w:endnote>
  <w:endnote w:type="continuationSeparator" w:id="0">
    <w:p w14:paraId="28B3DE2C" w14:textId="77777777" w:rsidR="00425A51" w:rsidRDefault="0042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3E179" w14:textId="77777777" w:rsidR="00B92274" w:rsidRDefault="00B9227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A1937" w14:textId="77777777" w:rsidR="00425A51" w:rsidRDefault="00425A51">
      <w:r>
        <w:separator/>
      </w:r>
    </w:p>
  </w:footnote>
  <w:footnote w:type="continuationSeparator" w:id="0">
    <w:p w14:paraId="70C4A533" w14:textId="77777777" w:rsidR="00425A51" w:rsidRDefault="00425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8F46A" w14:textId="4C765CEB" w:rsidR="00B92274" w:rsidRDefault="00B92274">
    <w:pPr>
      <w:pStyle w:val="a3"/>
      <w:framePr w:wrap="auto" w:vAnchor="text" w:hAnchor="margin" w:xAlign="right" w:y="1"/>
      <w:widowControl/>
    </w:pPr>
    <w:r>
      <w:fldChar w:fldCharType="begin"/>
    </w:r>
    <w:r>
      <w:instrText xml:space="preserve"> STYLEREF ZA </w:instrText>
    </w:r>
    <w:r>
      <w:fldChar w:fldCharType="separate"/>
    </w:r>
    <w:r w:rsidR="000C1716">
      <w:t>3GPP TR 22.831 V0.1.1 (2019-08)</w:t>
    </w:r>
    <w:r>
      <w:fldChar w:fldCharType="end"/>
    </w:r>
  </w:p>
  <w:p w14:paraId="5E053D5B" w14:textId="2B812296" w:rsidR="00B92274" w:rsidRDefault="00B92274">
    <w:pPr>
      <w:pStyle w:val="a3"/>
      <w:framePr w:wrap="auto" w:vAnchor="text" w:hAnchor="margin" w:xAlign="center" w:y="1"/>
      <w:widowControl/>
    </w:pPr>
    <w:r>
      <w:fldChar w:fldCharType="begin"/>
    </w:r>
    <w:r>
      <w:instrText xml:space="preserve"> PAGE </w:instrText>
    </w:r>
    <w:r>
      <w:fldChar w:fldCharType="separate"/>
    </w:r>
    <w:r w:rsidR="000C1716">
      <w:t>21</w:t>
    </w:r>
    <w:r>
      <w:fldChar w:fldCharType="end"/>
    </w:r>
  </w:p>
  <w:p w14:paraId="0A0FA468" w14:textId="0F27641C" w:rsidR="00B92274" w:rsidRDefault="00B92274">
    <w:pPr>
      <w:pStyle w:val="a3"/>
      <w:framePr w:wrap="auto" w:vAnchor="text" w:hAnchor="margin" w:y="1"/>
      <w:widowControl/>
    </w:pPr>
    <w:r>
      <w:fldChar w:fldCharType="begin"/>
    </w:r>
    <w:r>
      <w:instrText xml:space="preserve"> STYLEREF ZGSM </w:instrText>
    </w:r>
    <w:r>
      <w:fldChar w:fldCharType="separate"/>
    </w:r>
    <w:r w:rsidR="000C1716">
      <w:t>Release 17</w:t>
    </w:r>
    <w:r>
      <w:fldChar w:fldCharType="end"/>
    </w:r>
  </w:p>
  <w:p w14:paraId="1522D3D2" w14:textId="77777777" w:rsidR="00B92274" w:rsidRDefault="00B922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444A1"/>
    <w:rsid w:val="000513A2"/>
    <w:rsid w:val="000718A1"/>
    <w:rsid w:val="00085221"/>
    <w:rsid w:val="00093E7E"/>
    <w:rsid w:val="00095333"/>
    <w:rsid w:val="00097CF4"/>
    <w:rsid w:val="000A0663"/>
    <w:rsid w:val="000A6AD7"/>
    <w:rsid w:val="000B0CF4"/>
    <w:rsid w:val="000C1716"/>
    <w:rsid w:val="000D6CFC"/>
    <w:rsid w:val="000F63BA"/>
    <w:rsid w:val="001279A9"/>
    <w:rsid w:val="00153528"/>
    <w:rsid w:val="00191CCD"/>
    <w:rsid w:val="001A08AA"/>
    <w:rsid w:val="001A3120"/>
    <w:rsid w:val="001C3A35"/>
    <w:rsid w:val="001E2623"/>
    <w:rsid w:val="001E2922"/>
    <w:rsid w:val="001F32BD"/>
    <w:rsid w:val="00211A56"/>
    <w:rsid w:val="00212373"/>
    <w:rsid w:val="002138EA"/>
    <w:rsid w:val="00214FBD"/>
    <w:rsid w:val="0021649B"/>
    <w:rsid w:val="00222897"/>
    <w:rsid w:val="00235394"/>
    <w:rsid w:val="00246CE1"/>
    <w:rsid w:val="0026179F"/>
    <w:rsid w:val="00274E1A"/>
    <w:rsid w:val="002765D4"/>
    <w:rsid w:val="00282213"/>
    <w:rsid w:val="002E1EAC"/>
    <w:rsid w:val="002E374C"/>
    <w:rsid w:val="002F2433"/>
    <w:rsid w:val="002F4093"/>
    <w:rsid w:val="002F6641"/>
    <w:rsid w:val="00302542"/>
    <w:rsid w:val="00350732"/>
    <w:rsid w:val="00351F51"/>
    <w:rsid w:val="00353A7A"/>
    <w:rsid w:val="00360514"/>
    <w:rsid w:val="00367724"/>
    <w:rsid w:val="00372A24"/>
    <w:rsid w:val="00372EE9"/>
    <w:rsid w:val="0038712D"/>
    <w:rsid w:val="003A5A07"/>
    <w:rsid w:val="003C52E7"/>
    <w:rsid w:val="003D7224"/>
    <w:rsid w:val="003F5320"/>
    <w:rsid w:val="00402BEF"/>
    <w:rsid w:val="00423490"/>
    <w:rsid w:val="00425A51"/>
    <w:rsid w:val="004418CB"/>
    <w:rsid w:val="00444225"/>
    <w:rsid w:val="00445BDE"/>
    <w:rsid w:val="00446248"/>
    <w:rsid w:val="00450ADA"/>
    <w:rsid w:val="00456948"/>
    <w:rsid w:val="0047516E"/>
    <w:rsid w:val="0048138C"/>
    <w:rsid w:val="00487E20"/>
    <w:rsid w:val="004A17C7"/>
    <w:rsid w:val="004D0315"/>
    <w:rsid w:val="004D6C3B"/>
    <w:rsid w:val="004F7A3D"/>
    <w:rsid w:val="00500722"/>
    <w:rsid w:val="00505BFA"/>
    <w:rsid w:val="005157A8"/>
    <w:rsid w:val="00524BC2"/>
    <w:rsid w:val="00535A93"/>
    <w:rsid w:val="00560199"/>
    <w:rsid w:val="005770C5"/>
    <w:rsid w:val="005B0D85"/>
    <w:rsid w:val="005B1D83"/>
    <w:rsid w:val="005C2CE0"/>
    <w:rsid w:val="005E5771"/>
    <w:rsid w:val="005F3E83"/>
    <w:rsid w:val="006208A3"/>
    <w:rsid w:val="006247EF"/>
    <w:rsid w:val="00645857"/>
    <w:rsid w:val="0066094E"/>
    <w:rsid w:val="00673C03"/>
    <w:rsid w:val="006856E5"/>
    <w:rsid w:val="006879C4"/>
    <w:rsid w:val="006B0D02"/>
    <w:rsid w:val="006B2CB3"/>
    <w:rsid w:val="006C09B0"/>
    <w:rsid w:val="006D0F29"/>
    <w:rsid w:val="006D152F"/>
    <w:rsid w:val="006D7613"/>
    <w:rsid w:val="006E2812"/>
    <w:rsid w:val="006E4F22"/>
    <w:rsid w:val="006F0D30"/>
    <w:rsid w:val="006F542D"/>
    <w:rsid w:val="006F632A"/>
    <w:rsid w:val="00705B17"/>
    <w:rsid w:val="0070646B"/>
    <w:rsid w:val="007066FA"/>
    <w:rsid w:val="00706C4C"/>
    <w:rsid w:val="00707941"/>
    <w:rsid w:val="00712027"/>
    <w:rsid w:val="007222F7"/>
    <w:rsid w:val="00725DA4"/>
    <w:rsid w:val="007313E0"/>
    <w:rsid w:val="00751C51"/>
    <w:rsid w:val="007834CB"/>
    <w:rsid w:val="007A2380"/>
    <w:rsid w:val="007C3852"/>
    <w:rsid w:val="007D6048"/>
    <w:rsid w:val="007F0E1E"/>
    <w:rsid w:val="007F377A"/>
    <w:rsid w:val="007F62EA"/>
    <w:rsid w:val="00824D95"/>
    <w:rsid w:val="00831C39"/>
    <w:rsid w:val="00836C44"/>
    <w:rsid w:val="00856C20"/>
    <w:rsid w:val="00863885"/>
    <w:rsid w:val="00882343"/>
    <w:rsid w:val="00893454"/>
    <w:rsid w:val="00897897"/>
    <w:rsid w:val="008B6A07"/>
    <w:rsid w:val="008C60E9"/>
    <w:rsid w:val="008F13CF"/>
    <w:rsid w:val="008F7D93"/>
    <w:rsid w:val="009055B8"/>
    <w:rsid w:val="009246C1"/>
    <w:rsid w:val="00931702"/>
    <w:rsid w:val="00941DCE"/>
    <w:rsid w:val="009701F7"/>
    <w:rsid w:val="00983910"/>
    <w:rsid w:val="00985CDD"/>
    <w:rsid w:val="009868ED"/>
    <w:rsid w:val="00990A69"/>
    <w:rsid w:val="009A1783"/>
    <w:rsid w:val="009B4180"/>
    <w:rsid w:val="009B668D"/>
    <w:rsid w:val="009C0727"/>
    <w:rsid w:val="009E0987"/>
    <w:rsid w:val="009E56AE"/>
    <w:rsid w:val="009E5EB3"/>
    <w:rsid w:val="009E7498"/>
    <w:rsid w:val="009F46F0"/>
    <w:rsid w:val="009F75CD"/>
    <w:rsid w:val="00A06500"/>
    <w:rsid w:val="00A14E4E"/>
    <w:rsid w:val="00A17573"/>
    <w:rsid w:val="00A64063"/>
    <w:rsid w:val="00A65439"/>
    <w:rsid w:val="00A72864"/>
    <w:rsid w:val="00A81B15"/>
    <w:rsid w:val="00A84102"/>
    <w:rsid w:val="00A85DBC"/>
    <w:rsid w:val="00A93712"/>
    <w:rsid w:val="00A941C7"/>
    <w:rsid w:val="00A95075"/>
    <w:rsid w:val="00AB3F85"/>
    <w:rsid w:val="00AB7B7F"/>
    <w:rsid w:val="00AC5A78"/>
    <w:rsid w:val="00AD0C4D"/>
    <w:rsid w:val="00B04059"/>
    <w:rsid w:val="00B04628"/>
    <w:rsid w:val="00B1424B"/>
    <w:rsid w:val="00B3489A"/>
    <w:rsid w:val="00B53A49"/>
    <w:rsid w:val="00B8446C"/>
    <w:rsid w:val="00B92274"/>
    <w:rsid w:val="00BA0F42"/>
    <w:rsid w:val="00BB2478"/>
    <w:rsid w:val="00BB5F92"/>
    <w:rsid w:val="00BC0306"/>
    <w:rsid w:val="00BE1ED6"/>
    <w:rsid w:val="00BE3193"/>
    <w:rsid w:val="00BE7B5C"/>
    <w:rsid w:val="00C31FC1"/>
    <w:rsid w:val="00C65883"/>
    <w:rsid w:val="00C67F31"/>
    <w:rsid w:val="00C8307A"/>
    <w:rsid w:val="00CB53AE"/>
    <w:rsid w:val="00CC40C6"/>
    <w:rsid w:val="00D05E25"/>
    <w:rsid w:val="00D37192"/>
    <w:rsid w:val="00D372A1"/>
    <w:rsid w:val="00D51007"/>
    <w:rsid w:val="00D520E4"/>
    <w:rsid w:val="00D57DFA"/>
    <w:rsid w:val="00D7175A"/>
    <w:rsid w:val="00D725E0"/>
    <w:rsid w:val="00D756B6"/>
    <w:rsid w:val="00D8315C"/>
    <w:rsid w:val="00D8443E"/>
    <w:rsid w:val="00D91E51"/>
    <w:rsid w:val="00DB59E3"/>
    <w:rsid w:val="00DC30CB"/>
    <w:rsid w:val="00DD0C2C"/>
    <w:rsid w:val="00DD19AB"/>
    <w:rsid w:val="00DD4B77"/>
    <w:rsid w:val="00DE53AD"/>
    <w:rsid w:val="00DF37E7"/>
    <w:rsid w:val="00DF44E8"/>
    <w:rsid w:val="00DF4C38"/>
    <w:rsid w:val="00E26A9F"/>
    <w:rsid w:val="00E42DAB"/>
    <w:rsid w:val="00E55ABC"/>
    <w:rsid w:val="00E57B74"/>
    <w:rsid w:val="00E726F3"/>
    <w:rsid w:val="00E73593"/>
    <w:rsid w:val="00E8629F"/>
    <w:rsid w:val="00EA3C24"/>
    <w:rsid w:val="00EB3BDE"/>
    <w:rsid w:val="00EC0173"/>
    <w:rsid w:val="00EF1A33"/>
    <w:rsid w:val="00F072D8"/>
    <w:rsid w:val="00F2461A"/>
    <w:rsid w:val="00F6643A"/>
    <w:rsid w:val="00FB20DF"/>
    <w:rsid w:val="00FC051F"/>
    <w:rsid w:val="00FC330E"/>
    <w:rsid w:val="00FC7B7A"/>
    <w:rsid w:val="00FD2CF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6C350"/>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 w:type="paragraph" w:styleId="af6">
    <w:name w:val="Revision"/>
    <w:hidden/>
    <w:uiPriority w:val="99"/>
    <w:semiHidden/>
    <w:rsid w:val="005C2C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760B5-9A92-4090-8E8F-6520C9B39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6269</Words>
  <Characters>35737</Characters>
  <Application>Microsoft Office Word</Application>
  <DocSecurity>0</DocSecurity>
  <Lines>297</Lines>
  <Paragraphs>83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41923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SungDuck Chun 190819</cp:lastModifiedBy>
  <cp:revision>2</cp:revision>
  <dcterms:created xsi:type="dcterms:W3CDTF">2019-08-21T06:12:00Z</dcterms:created>
  <dcterms:modified xsi:type="dcterms:W3CDTF">2019-08-21T06:12:00Z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